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5A" w:rsidRDefault="00C14079" w:rsidP="00A9615A">
      <w:pPr>
        <w:pStyle w:val="Datum"/>
        <w:rPr>
          <w:szCs w:val="20"/>
        </w:rPr>
      </w:pPr>
      <w:r>
        <w:t>1</w:t>
      </w:r>
      <w:r w:rsidR="006C613C">
        <w:t>6</w:t>
      </w:r>
      <w:r w:rsidR="00A9615A">
        <w:t xml:space="preserve">. </w:t>
      </w:r>
      <w:r w:rsidR="003B6530">
        <w:t>10</w:t>
      </w:r>
      <w:r w:rsidR="00A9615A" w:rsidRPr="00CF452A">
        <w:t>. 20</w:t>
      </w:r>
      <w:r w:rsidR="00A9615A">
        <w:t>20</w:t>
      </w:r>
      <w:r w:rsidR="00A9615A" w:rsidRPr="00CF452A">
        <w:rPr>
          <w:szCs w:val="20"/>
        </w:rPr>
        <w:t xml:space="preserve"> </w:t>
      </w:r>
    </w:p>
    <w:p w:rsidR="007E26D7" w:rsidRDefault="007E26D7" w:rsidP="007E26D7">
      <w:pPr>
        <w:pStyle w:val="Nzev"/>
      </w:pPr>
      <w:r w:rsidRPr="007E26D7">
        <w:t xml:space="preserve">Meziroční pokles cen zemědělských výrobců pokračoval již jedenáctý měsíc </w:t>
      </w:r>
    </w:p>
    <w:p w:rsidR="00A9615A" w:rsidRPr="00431592" w:rsidRDefault="00A9615A" w:rsidP="00A9615A">
      <w:pPr>
        <w:pStyle w:val="Podtitulek"/>
        <w:rPr>
          <w:color w:val="C00000"/>
        </w:rPr>
      </w:pPr>
      <w:r w:rsidRPr="00431592">
        <w:t xml:space="preserve">Indexy cen výrobců – </w:t>
      </w:r>
      <w:r w:rsidR="00090BE7">
        <w:t>září</w:t>
      </w:r>
      <w:r w:rsidR="00E01555">
        <w:t xml:space="preserve"> 2020</w:t>
      </w:r>
      <w:r w:rsidRPr="00431592">
        <w:t xml:space="preserve"> </w:t>
      </w:r>
    </w:p>
    <w:p w:rsidR="00A9615A" w:rsidRDefault="00A9615A" w:rsidP="00A9615A">
      <w:pPr>
        <w:pStyle w:val="Perex"/>
        <w:contextualSpacing/>
      </w:pPr>
      <w:r w:rsidRPr="00777811">
        <w:t xml:space="preserve">Meziměsíčně </w:t>
      </w:r>
      <w:r w:rsidR="00EF56F4" w:rsidRPr="00777811">
        <w:t>vzrostly</w:t>
      </w:r>
      <w:r w:rsidR="002A7A88" w:rsidRPr="00777811">
        <w:t xml:space="preserve"> </w:t>
      </w:r>
      <w:r w:rsidR="00155512">
        <w:t xml:space="preserve">shodně </w:t>
      </w:r>
      <w:r w:rsidR="002A7A88" w:rsidRPr="00777811">
        <w:t>ceny zemědělských výrobců</w:t>
      </w:r>
      <w:r w:rsidR="00051864">
        <w:t xml:space="preserve"> a</w:t>
      </w:r>
      <w:r w:rsidR="002A7A88" w:rsidRPr="00777811">
        <w:t xml:space="preserve"> </w:t>
      </w:r>
      <w:r w:rsidR="00051864" w:rsidRPr="00777811">
        <w:t xml:space="preserve">ceny tržních služeb pro podniky </w:t>
      </w:r>
      <w:r w:rsidR="002A7A88" w:rsidRPr="00777811">
        <w:t>o </w:t>
      </w:r>
      <w:r w:rsidR="00EF56F4" w:rsidRPr="00777811">
        <w:t>0</w:t>
      </w:r>
      <w:r w:rsidR="002A7A88" w:rsidRPr="00777811">
        <w:t>,8 %</w:t>
      </w:r>
      <w:r w:rsidR="00777811">
        <w:t>,</w:t>
      </w:r>
      <w:r w:rsidR="002A7A88" w:rsidRPr="00777811">
        <w:t xml:space="preserve"> ceny průmyslových výrobců</w:t>
      </w:r>
      <w:r w:rsidR="002A7A88" w:rsidRPr="00777811">
        <w:rPr>
          <w:color w:val="FF0000"/>
        </w:rPr>
        <w:t xml:space="preserve"> </w:t>
      </w:r>
      <w:r w:rsidR="002A7A88" w:rsidRPr="00777811">
        <w:t>o 0,</w:t>
      </w:r>
      <w:r w:rsidR="00051864">
        <w:t>2 %</w:t>
      </w:r>
      <w:bookmarkStart w:id="0" w:name="_GoBack"/>
      <w:bookmarkEnd w:id="0"/>
      <w:r w:rsidR="00051864">
        <w:t xml:space="preserve"> a</w:t>
      </w:r>
      <w:r w:rsidR="005D7DF2" w:rsidRPr="00777811">
        <w:t xml:space="preserve"> </w:t>
      </w:r>
      <w:r w:rsidR="0065617F" w:rsidRPr="00777811">
        <w:t>ceny stavebních prací o 0,</w:t>
      </w:r>
      <w:r w:rsidR="003D5CF5" w:rsidRPr="00777811">
        <w:t>3</w:t>
      </w:r>
      <w:r w:rsidR="0065617F" w:rsidRPr="00777811">
        <w:t> %</w:t>
      </w:r>
      <w:r w:rsidR="002A7A88" w:rsidRPr="00777811">
        <w:t xml:space="preserve">. </w:t>
      </w:r>
      <w:r w:rsidRPr="00777811">
        <w:t xml:space="preserve">Meziročně </w:t>
      </w:r>
      <w:r w:rsidR="00632455" w:rsidRPr="00777811">
        <w:t xml:space="preserve">se snížily </w:t>
      </w:r>
      <w:r w:rsidRPr="00777811">
        <w:t>ceny zemědělských výrobců o </w:t>
      </w:r>
      <w:r w:rsidR="00EF56F4" w:rsidRPr="00777811">
        <w:t>3,5</w:t>
      </w:r>
      <w:r w:rsidRPr="00777811">
        <w:t> %</w:t>
      </w:r>
      <w:r w:rsidR="00DD6383" w:rsidRPr="00777811">
        <w:t xml:space="preserve"> a ceny průmyslových výrobců o 0,</w:t>
      </w:r>
      <w:r w:rsidR="00777811">
        <w:t>4</w:t>
      </w:r>
      <w:r w:rsidR="00DD6383" w:rsidRPr="00777811">
        <w:t> %</w:t>
      </w:r>
      <w:r w:rsidRPr="00777811">
        <w:t xml:space="preserve">, </w:t>
      </w:r>
      <w:r w:rsidR="00E6576A" w:rsidRPr="00777811">
        <w:t>vyšší byly</w:t>
      </w:r>
      <w:r w:rsidR="00DD6383" w:rsidRPr="00777811">
        <w:t xml:space="preserve"> ceny</w:t>
      </w:r>
      <w:r w:rsidRPr="00777811">
        <w:t xml:space="preserve"> stavebních prací o </w:t>
      </w:r>
      <w:r w:rsidR="003D5CF5" w:rsidRPr="00777811">
        <w:t>2,8</w:t>
      </w:r>
      <w:r w:rsidRPr="00777811">
        <w:t xml:space="preserve"> % a </w:t>
      </w:r>
      <w:r w:rsidR="0001490A" w:rsidRPr="00777811">
        <w:t xml:space="preserve">ceny </w:t>
      </w:r>
      <w:r w:rsidRPr="00777811">
        <w:t>tržních služeb pro podniky o </w:t>
      </w:r>
      <w:r w:rsidR="004C17DF" w:rsidRPr="00777811">
        <w:t>1,7</w:t>
      </w:r>
      <w:r w:rsidRPr="00777811">
        <w:t> %.</w:t>
      </w:r>
      <w:r>
        <w:t xml:space="preserve"> </w:t>
      </w:r>
    </w:p>
    <w:p w:rsidR="00A9615A" w:rsidRPr="008B18B1" w:rsidRDefault="00A9615A" w:rsidP="00A9615A">
      <w:pPr>
        <w:pStyle w:val="Nadpis1"/>
      </w:pPr>
      <w:r w:rsidRPr="008B18B1">
        <w:t>Meziměsíční srovnání</w:t>
      </w:r>
    </w:p>
    <w:p w:rsidR="008C194B" w:rsidRDefault="00A9615A" w:rsidP="00A9615A">
      <w:pPr>
        <w:rPr>
          <w:rFonts w:cs="Arial"/>
          <w:szCs w:val="20"/>
        </w:rPr>
      </w:pPr>
      <w:r w:rsidRPr="008B18B1">
        <w:rPr>
          <w:rFonts w:cs="Arial"/>
          <w:szCs w:val="20"/>
        </w:rPr>
        <w:t xml:space="preserve">Ceny </w:t>
      </w:r>
      <w:r w:rsidRPr="008B18B1">
        <w:rPr>
          <w:rFonts w:cs="Arial"/>
          <w:b/>
          <w:szCs w:val="20"/>
        </w:rPr>
        <w:t>zemědělských výrobců</w:t>
      </w:r>
      <w:r>
        <w:rPr>
          <w:rFonts w:cs="Arial"/>
          <w:szCs w:val="20"/>
        </w:rPr>
        <w:t xml:space="preserve"> se </w:t>
      </w:r>
      <w:r w:rsidR="00F3681D">
        <w:rPr>
          <w:rFonts w:cs="Arial"/>
          <w:szCs w:val="20"/>
        </w:rPr>
        <w:t>zvýšily</w:t>
      </w:r>
      <w:r>
        <w:rPr>
          <w:rFonts w:cs="Arial"/>
          <w:szCs w:val="20"/>
        </w:rPr>
        <w:t xml:space="preserve"> </w:t>
      </w:r>
      <w:r w:rsidRPr="008B18B1">
        <w:rPr>
          <w:rFonts w:cs="Arial"/>
          <w:szCs w:val="20"/>
        </w:rPr>
        <w:t>o </w:t>
      </w:r>
      <w:r w:rsidR="00F3681D">
        <w:rPr>
          <w:rFonts w:cs="Arial"/>
          <w:szCs w:val="20"/>
        </w:rPr>
        <w:t>0</w:t>
      </w:r>
      <w:r w:rsidR="00E00F6F">
        <w:rPr>
          <w:rFonts w:cs="Arial"/>
          <w:szCs w:val="20"/>
        </w:rPr>
        <w:t>,8</w:t>
      </w:r>
      <w:r w:rsidRPr="008B18B1">
        <w:rPr>
          <w:rFonts w:cs="Arial"/>
          <w:szCs w:val="20"/>
        </w:rPr>
        <w:t> %</w:t>
      </w:r>
      <w:r w:rsidR="00F3681D">
        <w:rPr>
          <w:rFonts w:cs="Arial"/>
          <w:szCs w:val="20"/>
        </w:rPr>
        <w:t xml:space="preserve"> v důsledku růstu</w:t>
      </w:r>
      <w:r>
        <w:rPr>
          <w:rFonts w:cs="Arial"/>
          <w:szCs w:val="20"/>
        </w:rPr>
        <w:t xml:space="preserve"> </w:t>
      </w:r>
      <w:r w:rsidR="00596106">
        <w:rPr>
          <w:rFonts w:cs="Arial"/>
          <w:szCs w:val="20"/>
        </w:rPr>
        <w:t>c</w:t>
      </w:r>
      <w:r w:rsidR="00E7781D">
        <w:rPr>
          <w:rFonts w:cs="Arial"/>
          <w:szCs w:val="20"/>
        </w:rPr>
        <w:t xml:space="preserve">en </w:t>
      </w:r>
      <w:r w:rsidR="00F3681D">
        <w:rPr>
          <w:rFonts w:cs="Arial"/>
          <w:szCs w:val="20"/>
        </w:rPr>
        <w:t xml:space="preserve">skotu o 1,1 %. </w:t>
      </w:r>
      <w:r w:rsidR="00B4643B">
        <w:rPr>
          <w:rFonts w:cs="Arial"/>
          <w:szCs w:val="20"/>
        </w:rPr>
        <w:t>Ceny</w:t>
      </w:r>
      <w:r w:rsidR="00270C27">
        <w:rPr>
          <w:rFonts w:cs="Arial"/>
          <w:szCs w:val="20"/>
        </w:rPr>
        <w:t xml:space="preserve"> </w:t>
      </w:r>
      <w:r w:rsidR="00E00F6F">
        <w:rPr>
          <w:rFonts w:cs="Arial"/>
          <w:szCs w:val="20"/>
        </w:rPr>
        <w:t>drůbeže</w:t>
      </w:r>
      <w:r w:rsidR="00EF1FF8">
        <w:rPr>
          <w:rFonts w:cs="Arial"/>
          <w:szCs w:val="20"/>
        </w:rPr>
        <w:t xml:space="preserve"> se snížily</w:t>
      </w:r>
      <w:r w:rsidR="00E00F6F">
        <w:rPr>
          <w:rFonts w:cs="Arial"/>
          <w:szCs w:val="20"/>
        </w:rPr>
        <w:t xml:space="preserve"> o </w:t>
      </w:r>
      <w:r w:rsidR="00EF1FF8">
        <w:rPr>
          <w:rFonts w:cs="Arial"/>
          <w:szCs w:val="20"/>
        </w:rPr>
        <w:t>3,9</w:t>
      </w:r>
      <w:r w:rsidR="00E00F6F">
        <w:rPr>
          <w:rFonts w:cs="Arial"/>
          <w:szCs w:val="20"/>
        </w:rPr>
        <w:t> %</w:t>
      </w:r>
      <w:r w:rsidR="00EF1FF8">
        <w:rPr>
          <w:rFonts w:cs="Arial"/>
          <w:szCs w:val="20"/>
        </w:rPr>
        <w:t>,</w:t>
      </w:r>
      <w:r w:rsidR="00EF1FF8" w:rsidRPr="00EF1FF8">
        <w:rPr>
          <w:rFonts w:cs="Arial"/>
          <w:szCs w:val="20"/>
        </w:rPr>
        <w:t xml:space="preserve"> </w:t>
      </w:r>
      <w:r w:rsidR="00EF1FF8">
        <w:rPr>
          <w:rFonts w:cs="Arial"/>
          <w:szCs w:val="20"/>
        </w:rPr>
        <w:t>jatečných prasat o 2,7 % a obilovin o 0,3 %.</w:t>
      </w:r>
    </w:p>
    <w:p w:rsidR="00C24C1F" w:rsidRDefault="00C24C1F" w:rsidP="00A9615A">
      <w:pPr>
        <w:rPr>
          <w:rFonts w:cs="Arial"/>
          <w:szCs w:val="20"/>
        </w:rPr>
      </w:pPr>
    </w:p>
    <w:p w:rsidR="0001606B" w:rsidRPr="00BC6E8C" w:rsidRDefault="0001606B" w:rsidP="0001606B">
      <w:pPr>
        <w:rPr>
          <w:rFonts w:cs="Arial"/>
          <w:szCs w:val="20"/>
        </w:rPr>
      </w:pPr>
      <w:r w:rsidRPr="00BC6E8C">
        <w:rPr>
          <w:rFonts w:cs="Arial"/>
          <w:szCs w:val="20"/>
        </w:rPr>
        <w:t xml:space="preserve">Ceny </w:t>
      </w:r>
      <w:r w:rsidRPr="00BC6E8C">
        <w:rPr>
          <w:rFonts w:cs="Arial"/>
          <w:b/>
          <w:bCs/>
          <w:szCs w:val="20"/>
        </w:rPr>
        <w:t>průmyslových výrobců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</w:t>
      </w:r>
      <w:r w:rsidRPr="00BC6E8C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Pr="00BC6E8C">
        <w:rPr>
          <w:rFonts w:cs="Arial"/>
          <w:szCs w:val="20"/>
        </w:rPr>
        <w:t>0,</w:t>
      </w:r>
      <w:r>
        <w:rPr>
          <w:rFonts w:cs="Arial"/>
          <w:szCs w:val="20"/>
        </w:rPr>
        <w:t>2 </w:t>
      </w:r>
      <w:r w:rsidRPr="00BC6E8C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 xml:space="preserve">Zvýšily se ceny </w:t>
      </w:r>
      <w:r w:rsidRPr="00BC6E8C">
        <w:rPr>
          <w:rFonts w:cs="Arial"/>
          <w:szCs w:val="20"/>
        </w:rPr>
        <w:t>dopravních prostředků o 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5 </w:t>
      </w:r>
      <w:r w:rsidRPr="00BC6E8C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, </w:t>
      </w:r>
      <w:r w:rsidRPr="00BC6E8C">
        <w:rPr>
          <w:rFonts w:cs="Arial"/>
          <w:szCs w:val="20"/>
        </w:rPr>
        <w:t>obecných kovů a kovodělných výrobků</w:t>
      </w:r>
      <w:r>
        <w:rPr>
          <w:rFonts w:cs="Arial"/>
          <w:szCs w:val="20"/>
        </w:rPr>
        <w:t xml:space="preserve"> o 0,7 % </w:t>
      </w:r>
      <w:r w:rsidRPr="00BC6E8C">
        <w:rPr>
          <w:rFonts w:cs="Arial"/>
          <w:szCs w:val="20"/>
        </w:rPr>
        <w:t>a pryžových</w:t>
      </w:r>
      <w:r>
        <w:rPr>
          <w:rFonts w:cs="Arial"/>
          <w:szCs w:val="20"/>
        </w:rPr>
        <w:t>,</w:t>
      </w:r>
      <w:r w:rsidRPr="00BC6E8C">
        <w:rPr>
          <w:rFonts w:cs="Arial"/>
          <w:szCs w:val="20"/>
        </w:rPr>
        <w:t xml:space="preserve"> plastových </w:t>
      </w:r>
      <w:r>
        <w:rPr>
          <w:rFonts w:cs="Arial"/>
          <w:szCs w:val="20"/>
        </w:rPr>
        <w:t>a</w:t>
      </w:r>
      <w:r w:rsidRPr="00BC6E8C">
        <w:rPr>
          <w:rFonts w:cs="Arial"/>
          <w:szCs w:val="20"/>
        </w:rPr>
        <w:t xml:space="preserve"> ostatních nekovových minerálních výrobků o</w:t>
      </w:r>
      <w:r>
        <w:rPr>
          <w:rFonts w:cs="Arial"/>
          <w:szCs w:val="20"/>
        </w:rPr>
        <w:t> </w:t>
      </w:r>
      <w:r w:rsidRPr="00BC6E8C">
        <w:rPr>
          <w:rFonts w:cs="Arial"/>
          <w:szCs w:val="20"/>
        </w:rPr>
        <w:t>0,</w:t>
      </w:r>
      <w:r>
        <w:rPr>
          <w:rFonts w:cs="Arial"/>
          <w:szCs w:val="20"/>
        </w:rPr>
        <w:t>5 </w:t>
      </w:r>
      <w:r w:rsidRPr="00BC6E8C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>Snížily se</w:t>
      </w:r>
      <w:r w:rsidRPr="00BC6E8C">
        <w:rPr>
          <w:rFonts w:cs="Arial"/>
          <w:szCs w:val="20"/>
        </w:rPr>
        <w:t xml:space="preserve"> zejména ceny v odvětví koksu a rafinovaných ropných produktů. </w:t>
      </w:r>
      <w:r>
        <w:rPr>
          <w:rFonts w:cs="Arial"/>
          <w:szCs w:val="20"/>
        </w:rPr>
        <w:t>C</w:t>
      </w:r>
      <w:r w:rsidRPr="00BC6E8C">
        <w:rPr>
          <w:rFonts w:cs="Arial"/>
          <w:szCs w:val="20"/>
        </w:rPr>
        <w:t xml:space="preserve">eny potravinářských výrobků, nápojů a tabáku </w:t>
      </w:r>
      <w:r>
        <w:rPr>
          <w:rFonts w:cs="Arial"/>
          <w:szCs w:val="20"/>
        </w:rPr>
        <w:t>klesly o </w:t>
      </w:r>
      <w:r w:rsidRPr="00BC6E8C">
        <w:rPr>
          <w:rFonts w:cs="Arial"/>
          <w:szCs w:val="20"/>
        </w:rPr>
        <w:t>0,</w:t>
      </w:r>
      <w:r>
        <w:rPr>
          <w:rFonts w:cs="Arial"/>
          <w:szCs w:val="20"/>
        </w:rPr>
        <w:t>4 </w:t>
      </w:r>
      <w:r w:rsidRPr="00BC6E8C">
        <w:rPr>
          <w:rFonts w:cs="Arial"/>
          <w:szCs w:val="20"/>
        </w:rPr>
        <w:t xml:space="preserve">%, z toho </w:t>
      </w:r>
      <w:r>
        <w:rPr>
          <w:rFonts w:cs="Arial"/>
          <w:szCs w:val="20"/>
        </w:rPr>
        <w:t>zpracovaného a</w:t>
      </w:r>
      <w:r w:rsidR="00267942">
        <w:rPr>
          <w:rFonts w:cs="Arial"/>
          <w:szCs w:val="20"/>
        </w:rPr>
        <w:t> </w:t>
      </w:r>
      <w:r>
        <w:rPr>
          <w:rFonts w:cs="Arial"/>
          <w:szCs w:val="20"/>
        </w:rPr>
        <w:t>konzervovaného masa a výrobků z masa</w:t>
      </w:r>
      <w:r w:rsidRPr="00BC6E8C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Pr="00BC6E8C">
        <w:rPr>
          <w:rFonts w:cs="Arial"/>
          <w:szCs w:val="20"/>
        </w:rPr>
        <w:t>1,</w:t>
      </w:r>
      <w:r>
        <w:rPr>
          <w:rFonts w:cs="Arial"/>
          <w:szCs w:val="20"/>
        </w:rPr>
        <w:t>5 </w:t>
      </w:r>
      <w:r w:rsidRPr="00BC6E8C">
        <w:rPr>
          <w:rFonts w:cs="Arial"/>
          <w:szCs w:val="20"/>
        </w:rPr>
        <w:t>%</w:t>
      </w:r>
      <w:r>
        <w:rPr>
          <w:rFonts w:cs="Arial"/>
          <w:szCs w:val="20"/>
        </w:rPr>
        <w:t>, naopak ceny mléčných výrobků vzrostly o 1,3 %.</w:t>
      </w:r>
    </w:p>
    <w:p w:rsidR="0001606B" w:rsidRDefault="0001606B" w:rsidP="00A9615A">
      <w:pPr>
        <w:rPr>
          <w:rFonts w:cs="Arial"/>
          <w:szCs w:val="20"/>
        </w:rPr>
      </w:pPr>
    </w:p>
    <w:p w:rsidR="00A9615A" w:rsidRPr="001137E8" w:rsidRDefault="00A9615A" w:rsidP="00A9615A">
      <w:pPr>
        <w:rPr>
          <w:rFonts w:cs="Arial"/>
          <w:szCs w:val="20"/>
        </w:rPr>
      </w:pPr>
      <w:r w:rsidRPr="009C1376">
        <w:rPr>
          <w:rFonts w:cs="Arial"/>
          <w:szCs w:val="20"/>
        </w:rPr>
        <w:t xml:space="preserve">Ceny </w:t>
      </w:r>
      <w:r w:rsidRPr="009C1376">
        <w:rPr>
          <w:rFonts w:cs="Arial"/>
          <w:b/>
          <w:szCs w:val="20"/>
        </w:rPr>
        <w:t xml:space="preserve">stavebních prací </w:t>
      </w:r>
      <w:r w:rsidR="00103143">
        <w:rPr>
          <w:rFonts w:cs="Arial"/>
          <w:b/>
          <w:szCs w:val="20"/>
        </w:rPr>
        <w:t xml:space="preserve">se </w:t>
      </w:r>
      <w:r w:rsidRPr="009C1376">
        <w:rPr>
          <w:rFonts w:cs="Arial"/>
          <w:bCs/>
          <w:szCs w:val="20"/>
        </w:rPr>
        <w:t xml:space="preserve">dle odhadů </w:t>
      </w:r>
      <w:r w:rsidR="00CB0450">
        <w:rPr>
          <w:rFonts w:cs="Arial"/>
          <w:bCs/>
          <w:szCs w:val="20"/>
        </w:rPr>
        <w:t>zvýšily o 0,</w:t>
      </w:r>
      <w:r w:rsidR="00466A92">
        <w:rPr>
          <w:rFonts w:cs="Arial"/>
          <w:bCs/>
          <w:szCs w:val="20"/>
        </w:rPr>
        <w:t>3</w:t>
      </w:r>
      <w:r w:rsidR="00CB0450">
        <w:rPr>
          <w:rFonts w:cs="Arial"/>
          <w:bCs/>
          <w:szCs w:val="20"/>
        </w:rPr>
        <w:t> %</w:t>
      </w:r>
      <w:r w:rsidRPr="009C1376">
        <w:rPr>
          <w:rFonts w:cs="Arial"/>
          <w:bCs/>
          <w:szCs w:val="20"/>
        </w:rPr>
        <w:t xml:space="preserve">, </w:t>
      </w:r>
      <w:r w:rsidRPr="009C1376">
        <w:rPr>
          <w:rFonts w:cs="Arial"/>
          <w:szCs w:val="20"/>
        </w:rPr>
        <w:t xml:space="preserve">ceny materiálů a výrobků spotřebovávaných ve stavebnictví </w:t>
      </w:r>
      <w:r w:rsidR="00466A92">
        <w:rPr>
          <w:rFonts w:cs="Arial"/>
          <w:szCs w:val="20"/>
        </w:rPr>
        <w:t xml:space="preserve">vzrostly </w:t>
      </w:r>
      <w:r w:rsidR="00B648F6" w:rsidRPr="009C1376">
        <w:rPr>
          <w:rFonts w:cs="Arial"/>
          <w:bCs/>
          <w:szCs w:val="20"/>
        </w:rPr>
        <w:t>o 0,</w:t>
      </w:r>
      <w:r w:rsidR="00466A92">
        <w:rPr>
          <w:rFonts w:cs="Arial"/>
          <w:bCs/>
          <w:szCs w:val="20"/>
        </w:rPr>
        <w:t>5</w:t>
      </w:r>
      <w:r w:rsidR="00B648F6" w:rsidRPr="009C1376">
        <w:rPr>
          <w:rFonts w:cs="Arial"/>
          <w:bCs/>
          <w:szCs w:val="20"/>
        </w:rPr>
        <w:t> %</w:t>
      </w:r>
      <w:r w:rsidRPr="009C1376">
        <w:rPr>
          <w:rFonts w:cs="Arial"/>
          <w:szCs w:val="20"/>
        </w:rPr>
        <w:t>.</w:t>
      </w:r>
    </w:p>
    <w:p w:rsidR="00A9615A" w:rsidRPr="001137E8" w:rsidRDefault="00A9615A" w:rsidP="00A9615A">
      <w:pPr>
        <w:pStyle w:val="Zpat"/>
        <w:spacing w:line="276" w:lineRule="auto"/>
        <w:rPr>
          <w:rFonts w:cs="Arial"/>
          <w:szCs w:val="20"/>
        </w:rPr>
      </w:pPr>
    </w:p>
    <w:p w:rsidR="00A9615A" w:rsidRPr="00FD5AE5" w:rsidRDefault="00A9615A" w:rsidP="00A9615A">
      <w:pPr>
        <w:rPr>
          <w:rFonts w:cs="Arial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iCs/>
          <w:szCs w:val="20"/>
        </w:rPr>
        <w:t xml:space="preserve">tržních služeb pro podniky </w:t>
      </w:r>
      <w:r>
        <w:rPr>
          <w:rFonts w:cs="Arial"/>
          <w:szCs w:val="20"/>
        </w:rPr>
        <w:t xml:space="preserve">se </w:t>
      </w:r>
      <w:r w:rsidR="007A2F24">
        <w:rPr>
          <w:rFonts w:cs="Arial"/>
          <w:szCs w:val="20"/>
        </w:rPr>
        <w:t>zvýšily</w:t>
      </w:r>
      <w:r>
        <w:rPr>
          <w:rFonts w:cs="Arial"/>
          <w:szCs w:val="20"/>
        </w:rPr>
        <w:t xml:space="preserve"> o </w:t>
      </w:r>
      <w:r w:rsidR="004260DF">
        <w:rPr>
          <w:rFonts w:cs="Arial"/>
          <w:szCs w:val="20"/>
        </w:rPr>
        <w:t>0,</w:t>
      </w:r>
      <w:r w:rsidR="00B1678D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%. </w:t>
      </w:r>
      <w:r w:rsidR="007A2F24">
        <w:rPr>
          <w:rFonts w:cs="Arial"/>
          <w:szCs w:val="20"/>
        </w:rPr>
        <w:t xml:space="preserve">Vzrostly ceny </w:t>
      </w:r>
      <w:r w:rsidR="001A442D">
        <w:rPr>
          <w:rFonts w:cs="Arial"/>
          <w:szCs w:val="20"/>
        </w:rPr>
        <w:t xml:space="preserve">za reklamní služby a průzkum trhu o </w:t>
      </w:r>
      <w:r w:rsidR="00B1678D">
        <w:rPr>
          <w:rFonts w:cs="Arial"/>
          <w:szCs w:val="20"/>
        </w:rPr>
        <w:t>14,3</w:t>
      </w:r>
      <w:r w:rsidR="001A442D">
        <w:rPr>
          <w:rFonts w:cs="Arial"/>
          <w:szCs w:val="20"/>
        </w:rPr>
        <w:t> %</w:t>
      </w:r>
      <w:r w:rsidR="00B1678D">
        <w:rPr>
          <w:rFonts w:cs="Arial"/>
          <w:szCs w:val="20"/>
        </w:rPr>
        <w:t>,</w:t>
      </w:r>
      <w:r w:rsidR="001A442D">
        <w:rPr>
          <w:rFonts w:cs="Arial"/>
          <w:szCs w:val="20"/>
        </w:rPr>
        <w:t xml:space="preserve"> </w:t>
      </w:r>
      <w:r w:rsidR="00B1678D">
        <w:rPr>
          <w:rFonts w:cs="Arial"/>
          <w:szCs w:val="20"/>
        </w:rPr>
        <w:t>za služby v oblasti zaměstnání o 2,7 % a za s</w:t>
      </w:r>
      <w:r w:rsidR="00B1678D" w:rsidRPr="00233FF5">
        <w:rPr>
          <w:rFonts w:cs="Arial"/>
          <w:szCs w:val="20"/>
        </w:rPr>
        <w:t>kladování a podpůrn</w:t>
      </w:r>
      <w:r w:rsidR="00B1678D">
        <w:rPr>
          <w:rFonts w:cs="Arial"/>
          <w:szCs w:val="20"/>
        </w:rPr>
        <w:t>é</w:t>
      </w:r>
      <w:r w:rsidR="00B1678D" w:rsidRPr="00233FF5">
        <w:rPr>
          <w:rFonts w:cs="Arial"/>
          <w:szCs w:val="20"/>
        </w:rPr>
        <w:t xml:space="preserve"> služb</w:t>
      </w:r>
      <w:r w:rsidR="00B1678D">
        <w:rPr>
          <w:rFonts w:cs="Arial"/>
          <w:szCs w:val="20"/>
        </w:rPr>
        <w:t>y</w:t>
      </w:r>
      <w:r w:rsidR="00B1678D" w:rsidRPr="00233FF5">
        <w:rPr>
          <w:rFonts w:cs="Arial"/>
          <w:szCs w:val="20"/>
        </w:rPr>
        <w:t xml:space="preserve"> v</w:t>
      </w:r>
      <w:r w:rsidR="00B1678D">
        <w:rPr>
          <w:rFonts w:cs="Arial"/>
          <w:szCs w:val="20"/>
        </w:rPr>
        <w:t> </w:t>
      </w:r>
      <w:r w:rsidR="00B1678D" w:rsidRPr="00233FF5">
        <w:rPr>
          <w:rFonts w:cs="Arial"/>
          <w:szCs w:val="20"/>
        </w:rPr>
        <w:t>dopravě</w:t>
      </w:r>
      <w:r w:rsidR="00B1678D">
        <w:rPr>
          <w:rFonts w:cs="Arial"/>
          <w:szCs w:val="20"/>
        </w:rPr>
        <w:t xml:space="preserve"> o 1,5 %.</w:t>
      </w:r>
      <w:r w:rsidR="00075E68">
        <w:rPr>
          <w:rFonts w:cs="Arial"/>
          <w:szCs w:val="20"/>
        </w:rPr>
        <w:t xml:space="preserve"> Klesly ceny za služby v oblasti programování a poradenství, a to o </w:t>
      </w:r>
      <w:r w:rsidR="00EE06B3">
        <w:rPr>
          <w:rFonts w:cs="Arial"/>
          <w:szCs w:val="20"/>
        </w:rPr>
        <w:t>1,0</w:t>
      </w:r>
      <w:r w:rsidR="00075E68">
        <w:rPr>
          <w:rFonts w:cs="Arial"/>
          <w:szCs w:val="20"/>
        </w:rPr>
        <w:t> %.</w:t>
      </w:r>
      <w:r w:rsidR="005B0D98">
        <w:rPr>
          <w:rFonts w:cs="Arial"/>
          <w:szCs w:val="20"/>
        </w:rPr>
        <w:t xml:space="preserve"> </w:t>
      </w:r>
      <w:r w:rsidRPr="001137E8">
        <w:rPr>
          <w:rFonts w:cs="Arial"/>
          <w:szCs w:val="20"/>
        </w:rPr>
        <w:t>Ceny</w:t>
      </w:r>
      <w:r w:rsidRPr="001137E8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1137E8">
        <w:rPr>
          <w:rFonts w:cs="Arial"/>
          <w:szCs w:val="20"/>
        </w:rPr>
        <w:t xml:space="preserve"> </w:t>
      </w:r>
      <w:r w:rsidR="0092706D">
        <w:rPr>
          <w:rFonts w:cs="Arial"/>
          <w:szCs w:val="20"/>
        </w:rPr>
        <w:t xml:space="preserve">se </w:t>
      </w:r>
      <w:r w:rsidR="00EE06B3">
        <w:rPr>
          <w:rFonts w:cs="Arial"/>
          <w:szCs w:val="20"/>
        </w:rPr>
        <w:t xml:space="preserve">meziměsíčně </w:t>
      </w:r>
      <w:r w:rsidR="0092706D">
        <w:rPr>
          <w:rFonts w:cs="Arial"/>
          <w:szCs w:val="20"/>
        </w:rPr>
        <w:t>nezměnily</w:t>
      </w:r>
      <w:r>
        <w:rPr>
          <w:rFonts w:cs="Arial"/>
          <w:bCs/>
          <w:szCs w:val="20"/>
        </w:rPr>
        <w:t>.</w:t>
      </w:r>
    </w:p>
    <w:p w:rsidR="00A9615A" w:rsidRPr="003D59F7" w:rsidRDefault="00A9615A" w:rsidP="00A9615A">
      <w:pPr>
        <w:rPr>
          <w:rFonts w:cs="Arial"/>
          <w:szCs w:val="20"/>
        </w:rPr>
      </w:pPr>
    </w:p>
    <w:p w:rsidR="00A9615A" w:rsidRPr="001137E8" w:rsidRDefault="00A9615A" w:rsidP="00A9615A">
      <w:pPr>
        <w:pStyle w:val="Nadpis1"/>
      </w:pPr>
      <w:r w:rsidRPr="001137E8">
        <w:rPr>
          <w:rFonts w:eastAsia="Calibri"/>
        </w:rPr>
        <w:t>Meziroční srovnání</w:t>
      </w:r>
    </w:p>
    <w:p w:rsidR="00A9615A" w:rsidRPr="001137E8" w:rsidRDefault="00A9615A" w:rsidP="00A9615A">
      <w:pPr>
        <w:rPr>
          <w:rFonts w:cs="Arial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szCs w:val="20"/>
        </w:rPr>
        <w:t xml:space="preserve">zemědělských výrobců </w:t>
      </w:r>
      <w:r w:rsidRPr="001137E8">
        <w:rPr>
          <w:rFonts w:cs="Arial"/>
          <w:bCs/>
          <w:szCs w:val="20"/>
        </w:rPr>
        <w:t xml:space="preserve">byly </w:t>
      </w:r>
      <w:r>
        <w:rPr>
          <w:rFonts w:cs="Arial"/>
          <w:bCs/>
          <w:szCs w:val="20"/>
        </w:rPr>
        <w:t>nižší</w:t>
      </w:r>
      <w:r w:rsidRPr="001137E8">
        <w:rPr>
          <w:rFonts w:cs="Arial"/>
          <w:bCs/>
          <w:szCs w:val="20"/>
        </w:rPr>
        <w:t xml:space="preserve"> o </w:t>
      </w:r>
      <w:r w:rsidR="00CE7216">
        <w:rPr>
          <w:rFonts w:cs="Arial"/>
          <w:bCs/>
          <w:szCs w:val="20"/>
        </w:rPr>
        <w:t>3,5</w:t>
      </w:r>
      <w:r w:rsidRPr="001137E8">
        <w:rPr>
          <w:rFonts w:cs="Arial"/>
          <w:bCs/>
          <w:szCs w:val="20"/>
        </w:rPr>
        <w:t> % (</w:t>
      </w:r>
      <w:r w:rsidR="008015B5" w:rsidRPr="009C1376">
        <w:rPr>
          <w:rFonts w:cs="Arial"/>
          <w:szCs w:val="20"/>
        </w:rPr>
        <w:t>v </w:t>
      </w:r>
      <w:r w:rsidR="00090BE7">
        <w:rPr>
          <w:rFonts w:cs="Arial"/>
          <w:szCs w:val="20"/>
        </w:rPr>
        <w:t>srpnu</w:t>
      </w:r>
      <w:r w:rsidR="008015B5" w:rsidRPr="009C1376">
        <w:rPr>
          <w:rFonts w:cs="Arial"/>
          <w:szCs w:val="20"/>
        </w:rPr>
        <w:t xml:space="preserve"> o </w:t>
      </w:r>
      <w:r w:rsidR="00CE7216">
        <w:rPr>
          <w:rFonts w:cs="Arial"/>
          <w:szCs w:val="20"/>
        </w:rPr>
        <w:t>1,9</w:t>
      </w:r>
      <w:r w:rsidR="008015B5" w:rsidRPr="009C1376">
        <w:rPr>
          <w:rFonts w:cs="Arial"/>
          <w:bCs/>
          <w:szCs w:val="20"/>
        </w:rPr>
        <w:t> </w:t>
      </w:r>
      <w:r w:rsidR="008015B5" w:rsidRPr="009C1376">
        <w:rPr>
          <w:rFonts w:cs="Arial"/>
          <w:szCs w:val="20"/>
        </w:rPr>
        <w:t>%</w:t>
      </w:r>
      <w:r w:rsidRPr="001137E8">
        <w:rPr>
          <w:rFonts w:cs="Arial"/>
          <w:bCs/>
          <w:szCs w:val="20"/>
        </w:rPr>
        <w:t>). V </w:t>
      </w:r>
      <w:r w:rsidRPr="001137E8">
        <w:rPr>
          <w:rFonts w:cs="Arial"/>
          <w:szCs w:val="20"/>
        </w:rPr>
        <w:t xml:space="preserve">rostlinné výrobě ceny </w:t>
      </w:r>
      <w:r w:rsidR="00CE7216">
        <w:rPr>
          <w:rFonts w:cs="Arial"/>
          <w:szCs w:val="20"/>
        </w:rPr>
        <w:t>klesly</w:t>
      </w:r>
      <w:r w:rsidR="004E5495">
        <w:rPr>
          <w:rFonts w:cs="Arial"/>
          <w:szCs w:val="20"/>
        </w:rPr>
        <w:t xml:space="preserve"> o 1,1</w:t>
      </w:r>
      <w:r w:rsidRPr="001137E8">
        <w:rPr>
          <w:rFonts w:cs="Arial"/>
          <w:szCs w:val="20"/>
        </w:rPr>
        <w:t xml:space="preserve"> %. </w:t>
      </w:r>
      <w:r w:rsidR="00125B8E">
        <w:rPr>
          <w:rFonts w:cs="Arial"/>
          <w:szCs w:val="20"/>
        </w:rPr>
        <w:t>Nižší byly</w:t>
      </w:r>
      <w:r w:rsidR="00213B47">
        <w:rPr>
          <w:rFonts w:cs="Arial"/>
          <w:szCs w:val="20"/>
        </w:rPr>
        <w:t xml:space="preserve"> ceny </w:t>
      </w:r>
      <w:r w:rsidR="0047315E">
        <w:rPr>
          <w:rFonts w:cs="Arial"/>
          <w:szCs w:val="20"/>
        </w:rPr>
        <w:t xml:space="preserve">brambor </w:t>
      </w:r>
      <w:r w:rsidR="00D22832">
        <w:rPr>
          <w:rFonts w:cs="Arial"/>
          <w:szCs w:val="20"/>
        </w:rPr>
        <w:t xml:space="preserve">o </w:t>
      </w:r>
      <w:r w:rsidR="0047315E">
        <w:rPr>
          <w:rFonts w:cs="Arial"/>
          <w:szCs w:val="20"/>
        </w:rPr>
        <w:t>27,1 %</w:t>
      </w:r>
      <w:r w:rsidR="00291184">
        <w:rPr>
          <w:rFonts w:cs="Arial"/>
          <w:szCs w:val="20"/>
        </w:rPr>
        <w:t>, ceny</w:t>
      </w:r>
      <w:r w:rsidR="0047315E">
        <w:rPr>
          <w:rFonts w:cs="Arial"/>
          <w:szCs w:val="20"/>
        </w:rPr>
        <w:t xml:space="preserve"> čerstvé zeleniny a obilovin </w:t>
      </w:r>
      <w:r w:rsidR="00291184">
        <w:rPr>
          <w:rFonts w:cs="Arial"/>
          <w:szCs w:val="20"/>
        </w:rPr>
        <w:t xml:space="preserve">klesly </w:t>
      </w:r>
      <w:r w:rsidR="0047315E">
        <w:rPr>
          <w:rFonts w:cs="Arial"/>
          <w:szCs w:val="20"/>
        </w:rPr>
        <w:t>shodně o</w:t>
      </w:r>
      <w:r w:rsidR="00267942">
        <w:rPr>
          <w:rFonts w:cs="Arial"/>
          <w:szCs w:val="20"/>
        </w:rPr>
        <w:t> </w:t>
      </w:r>
      <w:r w:rsidR="0047315E">
        <w:rPr>
          <w:rFonts w:cs="Arial"/>
          <w:szCs w:val="20"/>
        </w:rPr>
        <w:t>0,7 %</w:t>
      </w:r>
      <w:r w:rsidR="006E5DD2">
        <w:rPr>
          <w:rFonts w:cs="Arial"/>
          <w:szCs w:val="20"/>
        </w:rPr>
        <w:t>. Ceny</w:t>
      </w:r>
      <w:r w:rsidR="0047315E">
        <w:rPr>
          <w:rFonts w:cs="Arial"/>
          <w:szCs w:val="20"/>
        </w:rPr>
        <w:t xml:space="preserve"> </w:t>
      </w:r>
      <w:r w:rsidR="006E5DD2">
        <w:rPr>
          <w:rFonts w:cs="Arial"/>
          <w:szCs w:val="20"/>
        </w:rPr>
        <w:t xml:space="preserve">ovoce vzrostly </w:t>
      </w:r>
      <w:r w:rsidR="00213B47">
        <w:rPr>
          <w:rFonts w:cs="Arial"/>
          <w:szCs w:val="20"/>
        </w:rPr>
        <w:t xml:space="preserve">o </w:t>
      </w:r>
      <w:r w:rsidR="00291184">
        <w:rPr>
          <w:rFonts w:cs="Arial"/>
          <w:szCs w:val="20"/>
        </w:rPr>
        <w:t>22,5</w:t>
      </w:r>
      <w:r w:rsidR="00213B47">
        <w:rPr>
          <w:rFonts w:cs="Arial"/>
          <w:szCs w:val="20"/>
        </w:rPr>
        <w:t xml:space="preserve"> % a olejnin o </w:t>
      </w:r>
      <w:r w:rsidR="0047315E">
        <w:rPr>
          <w:rFonts w:cs="Arial"/>
          <w:szCs w:val="20"/>
        </w:rPr>
        <w:t>8,0</w:t>
      </w:r>
      <w:r w:rsidR="00213B47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1137E8">
        <w:rPr>
          <w:rFonts w:cs="Arial"/>
          <w:szCs w:val="20"/>
        </w:rPr>
        <w:t xml:space="preserve">V živočišné výrobě byly ceny </w:t>
      </w:r>
      <w:r w:rsidR="00F3515A">
        <w:rPr>
          <w:rFonts w:cs="Arial"/>
          <w:szCs w:val="20"/>
        </w:rPr>
        <w:t>nižší</w:t>
      </w:r>
      <w:r w:rsidRPr="001137E8">
        <w:rPr>
          <w:rFonts w:cs="Arial"/>
          <w:szCs w:val="20"/>
        </w:rPr>
        <w:t xml:space="preserve"> o </w:t>
      </w:r>
      <w:r w:rsidR="0076429D">
        <w:rPr>
          <w:rFonts w:cs="Arial"/>
          <w:szCs w:val="20"/>
        </w:rPr>
        <w:t>7,2</w:t>
      </w:r>
      <w:r w:rsidRPr="001137E8">
        <w:rPr>
          <w:rFonts w:cs="Arial"/>
          <w:szCs w:val="20"/>
        </w:rPr>
        <w:t xml:space="preserve"> %, </w:t>
      </w:r>
      <w:r w:rsidR="00F3515A">
        <w:rPr>
          <w:rFonts w:cs="Arial"/>
          <w:szCs w:val="20"/>
        </w:rPr>
        <w:t>klesly</w:t>
      </w:r>
      <w:r w:rsidRPr="001137E8">
        <w:rPr>
          <w:rFonts w:cs="Arial"/>
          <w:szCs w:val="20"/>
        </w:rPr>
        <w:t xml:space="preserve"> ceny </w:t>
      </w:r>
      <w:r w:rsidR="00FD0C80" w:rsidRPr="001137E8">
        <w:rPr>
          <w:rFonts w:cs="Arial"/>
          <w:szCs w:val="20"/>
        </w:rPr>
        <w:t>jatečných prasat o </w:t>
      </w:r>
      <w:r w:rsidR="0076429D">
        <w:rPr>
          <w:rFonts w:cs="Arial"/>
          <w:szCs w:val="20"/>
        </w:rPr>
        <w:t>18,4</w:t>
      </w:r>
      <w:r w:rsidR="00FD0C80" w:rsidRPr="001137E8">
        <w:rPr>
          <w:rFonts w:cs="Arial"/>
          <w:szCs w:val="20"/>
        </w:rPr>
        <w:t> %</w:t>
      </w:r>
      <w:r w:rsidR="00FD0C80">
        <w:rPr>
          <w:rFonts w:cs="Arial"/>
          <w:szCs w:val="20"/>
        </w:rPr>
        <w:t xml:space="preserve">, </w:t>
      </w:r>
      <w:r w:rsidR="0076429D">
        <w:rPr>
          <w:rFonts w:cs="Arial"/>
          <w:szCs w:val="20"/>
        </w:rPr>
        <w:t>drůbeže o 7,4 %</w:t>
      </w:r>
      <w:r w:rsidR="00532D59">
        <w:rPr>
          <w:rFonts w:cs="Arial"/>
          <w:szCs w:val="20"/>
        </w:rPr>
        <w:t>,</w:t>
      </w:r>
      <w:r w:rsidR="00F3515A">
        <w:rPr>
          <w:rFonts w:cs="Arial"/>
          <w:szCs w:val="20"/>
        </w:rPr>
        <w:t xml:space="preserve"> mléka o</w:t>
      </w:r>
      <w:r w:rsidR="00213B47">
        <w:rPr>
          <w:rFonts w:cs="Arial"/>
          <w:szCs w:val="20"/>
        </w:rPr>
        <w:t> </w:t>
      </w:r>
      <w:r w:rsidR="00D271BC">
        <w:rPr>
          <w:rFonts w:cs="Arial"/>
          <w:szCs w:val="20"/>
        </w:rPr>
        <w:t>4</w:t>
      </w:r>
      <w:r w:rsidR="00A56955">
        <w:rPr>
          <w:rFonts w:cs="Arial"/>
          <w:szCs w:val="20"/>
        </w:rPr>
        <w:t>,</w:t>
      </w:r>
      <w:r w:rsidR="0076429D">
        <w:rPr>
          <w:rFonts w:cs="Arial"/>
          <w:szCs w:val="20"/>
        </w:rPr>
        <w:t>0</w:t>
      </w:r>
      <w:r w:rsidR="00F3515A">
        <w:rPr>
          <w:rFonts w:cs="Arial"/>
          <w:szCs w:val="20"/>
        </w:rPr>
        <w:t> %</w:t>
      </w:r>
      <w:r w:rsidR="00532D59">
        <w:rPr>
          <w:rFonts w:cs="Arial"/>
          <w:szCs w:val="20"/>
        </w:rPr>
        <w:t xml:space="preserve"> a</w:t>
      </w:r>
      <w:r w:rsidR="00213B47">
        <w:rPr>
          <w:rFonts w:cs="Arial"/>
          <w:szCs w:val="20"/>
        </w:rPr>
        <w:t xml:space="preserve"> </w:t>
      </w:r>
      <w:r w:rsidR="00532D59" w:rsidRPr="001137E8">
        <w:rPr>
          <w:rFonts w:cs="Arial"/>
          <w:szCs w:val="20"/>
        </w:rPr>
        <w:t>skotu o</w:t>
      </w:r>
      <w:r w:rsidR="00532D59">
        <w:rPr>
          <w:rFonts w:cs="Arial"/>
          <w:szCs w:val="20"/>
        </w:rPr>
        <w:t> 3,3</w:t>
      </w:r>
      <w:r w:rsidR="00532D59" w:rsidRPr="001137E8">
        <w:rPr>
          <w:rFonts w:cs="Arial"/>
          <w:szCs w:val="20"/>
        </w:rPr>
        <w:t> %</w:t>
      </w:r>
      <w:r w:rsidR="00532D59">
        <w:rPr>
          <w:rFonts w:cs="Arial"/>
          <w:szCs w:val="20"/>
        </w:rPr>
        <w:t xml:space="preserve">. </w:t>
      </w:r>
      <w:r w:rsidR="00A56955">
        <w:rPr>
          <w:rFonts w:cs="Arial"/>
          <w:szCs w:val="20"/>
        </w:rPr>
        <w:t>Vyšší byly ceny</w:t>
      </w:r>
      <w:r w:rsidR="00F3515A">
        <w:rPr>
          <w:rFonts w:cs="Arial"/>
          <w:szCs w:val="20"/>
        </w:rPr>
        <w:t xml:space="preserve"> </w:t>
      </w:r>
      <w:r w:rsidR="00213B47">
        <w:rPr>
          <w:rFonts w:cs="Arial"/>
          <w:szCs w:val="20"/>
        </w:rPr>
        <w:t>vajec</w:t>
      </w:r>
      <w:r w:rsidR="0076429D">
        <w:rPr>
          <w:rFonts w:cs="Arial"/>
          <w:szCs w:val="20"/>
        </w:rPr>
        <w:t>, a to</w:t>
      </w:r>
      <w:r w:rsidR="00213B47">
        <w:rPr>
          <w:rFonts w:cs="Arial"/>
          <w:szCs w:val="20"/>
        </w:rPr>
        <w:t xml:space="preserve"> </w:t>
      </w:r>
      <w:r w:rsidR="00CB72E4">
        <w:rPr>
          <w:rFonts w:cs="Arial"/>
          <w:szCs w:val="20"/>
        </w:rPr>
        <w:t>o </w:t>
      </w:r>
      <w:r w:rsidR="0076429D">
        <w:rPr>
          <w:rFonts w:cs="Arial"/>
          <w:szCs w:val="20"/>
        </w:rPr>
        <w:t>4,0</w:t>
      </w:r>
      <w:r w:rsidRPr="001137E8">
        <w:rPr>
          <w:rFonts w:cs="Arial"/>
          <w:szCs w:val="20"/>
        </w:rPr>
        <w:t> %</w:t>
      </w:r>
      <w:r w:rsidR="0076429D">
        <w:rPr>
          <w:rFonts w:cs="Arial"/>
          <w:szCs w:val="20"/>
        </w:rPr>
        <w:t>.</w:t>
      </w:r>
      <w:r w:rsidR="00213B47">
        <w:rPr>
          <w:rFonts w:cs="Arial"/>
          <w:szCs w:val="20"/>
        </w:rPr>
        <w:t xml:space="preserve"> </w:t>
      </w:r>
    </w:p>
    <w:p w:rsidR="00A9615A" w:rsidRDefault="00A9615A" w:rsidP="00A9615A">
      <w:pPr>
        <w:rPr>
          <w:rFonts w:cs="Arial"/>
          <w:szCs w:val="20"/>
        </w:rPr>
      </w:pPr>
    </w:p>
    <w:p w:rsidR="000558F2" w:rsidRPr="00BC6E8C" w:rsidRDefault="000558F2" w:rsidP="000558F2">
      <w:pPr>
        <w:rPr>
          <w:rFonts w:cs="Arial"/>
          <w:szCs w:val="20"/>
        </w:rPr>
      </w:pPr>
      <w:r w:rsidRPr="00BC6E8C">
        <w:t xml:space="preserve">Ceny </w:t>
      </w:r>
      <w:r w:rsidRPr="00BC6E8C">
        <w:rPr>
          <w:b/>
          <w:bCs/>
        </w:rPr>
        <w:t xml:space="preserve">průmyslových výrobců </w:t>
      </w:r>
      <w:r>
        <w:rPr>
          <w:bCs/>
        </w:rPr>
        <w:t>se snížily</w:t>
      </w:r>
      <w:r w:rsidRPr="00BC6E8C">
        <w:rPr>
          <w:bCs/>
        </w:rPr>
        <w:t xml:space="preserve"> o 0,</w:t>
      </w:r>
      <w:r>
        <w:rPr>
          <w:bCs/>
        </w:rPr>
        <w:t>4</w:t>
      </w:r>
      <w:r w:rsidRPr="00BC6E8C">
        <w:rPr>
          <w:bCs/>
        </w:rPr>
        <w:t> % (v </w:t>
      </w:r>
      <w:r>
        <w:rPr>
          <w:bCs/>
        </w:rPr>
        <w:t>srpnu o 0,5 </w:t>
      </w:r>
      <w:r w:rsidRPr="00BC6E8C">
        <w:rPr>
          <w:bCs/>
        </w:rPr>
        <w:t>%</w:t>
      </w:r>
      <w:r w:rsidRPr="00BC6E8C">
        <w:t xml:space="preserve">). </w:t>
      </w:r>
      <w:r>
        <w:t>Klesly</w:t>
      </w:r>
      <w:r w:rsidRPr="00BC6E8C">
        <w:t xml:space="preserve"> především</w:t>
      </w:r>
      <w:r w:rsidRPr="00BC6E8C">
        <w:rPr>
          <w:rFonts w:cs="Arial"/>
          <w:szCs w:val="20"/>
        </w:rPr>
        <w:t xml:space="preserve"> ceny v odvětví koksu a rafinovaných ropných produktů. Ceny chemických látek a výrobků byly nižší o 1</w:t>
      </w:r>
      <w:r>
        <w:rPr>
          <w:rFonts w:cs="Arial"/>
          <w:szCs w:val="20"/>
        </w:rPr>
        <w:t>0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Pr="00BC6E8C">
        <w:rPr>
          <w:rFonts w:cs="Arial"/>
          <w:szCs w:val="20"/>
        </w:rPr>
        <w:t> %, těžby a dobývání o 3,</w:t>
      </w:r>
      <w:r>
        <w:rPr>
          <w:rFonts w:cs="Arial"/>
          <w:szCs w:val="20"/>
        </w:rPr>
        <w:t>7</w:t>
      </w:r>
      <w:r w:rsidRPr="00BC6E8C">
        <w:rPr>
          <w:rFonts w:cs="Arial"/>
          <w:szCs w:val="20"/>
        </w:rPr>
        <w:t> % a obecných kovů a kovodělných výrobků o 2,</w:t>
      </w:r>
      <w:r>
        <w:rPr>
          <w:rFonts w:cs="Arial"/>
          <w:szCs w:val="20"/>
        </w:rPr>
        <w:t>0</w:t>
      </w:r>
      <w:r w:rsidRPr="00BC6E8C">
        <w:rPr>
          <w:rFonts w:cs="Arial"/>
          <w:szCs w:val="20"/>
        </w:rPr>
        <w:t> %.</w:t>
      </w:r>
      <w:r w:rsidRPr="00BC6E8C">
        <w:t xml:space="preserve"> </w:t>
      </w:r>
      <w:r>
        <w:t>Vzrostly</w:t>
      </w:r>
      <w:r w:rsidRPr="00BC6E8C">
        <w:t xml:space="preserve"> </w:t>
      </w:r>
      <w:r w:rsidRPr="00BC6E8C">
        <w:rPr>
          <w:rFonts w:cs="Arial"/>
          <w:szCs w:val="20"/>
        </w:rPr>
        <w:t>ceny elektřiny, plynu, páry a klimatizovaného vzduchu o 7,</w:t>
      </w:r>
      <w:r>
        <w:rPr>
          <w:rFonts w:cs="Arial"/>
          <w:szCs w:val="20"/>
        </w:rPr>
        <w:t>7</w:t>
      </w:r>
      <w:r w:rsidRPr="00BC6E8C">
        <w:rPr>
          <w:rFonts w:cs="Arial"/>
          <w:szCs w:val="20"/>
        </w:rPr>
        <w:t xml:space="preserve"> %, z toho ceny elektřiny, přenosu, </w:t>
      </w:r>
      <w:r w:rsidRPr="00BC6E8C">
        <w:rPr>
          <w:rFonts w:cs="Arial"/>
          <w:szCs w:val="20"/>
        </w:rPr>
        <w:lastRenderedPageBreak/>
        <w:t>rozvodu a</w:t>
      </w:r>
      <w:r>
        <w:rPr>
          <w:rFonts w:cs="Arial"/>
          <w:szCs w:val="20"/>
        </w:rPr>
        <w:t xml:space="preserve"> </w:t>
      </w:r>
      <w:r w:rsidRPr="00BC6E8C">
        <w:rPr>
          <w:rFonts w:cs="Arial"/>
          <w:szCs w:val="20"/>
        </w:rPr>
        <w:t>obchodu s elektřinou o 9,</w:t>
      </w:r>
      <w:r>
        <w:rPr>
          <w:rFonts w:cs="Arial"/>
          <w:szCs w:val="20"/>
        </w:rPr>
        <w:t>0</w:t>
      </w:r>
      <w:r w:rsidRPr="00BC6E8C">
        <w:rPr>
          <w:rFonts w:cs="Arial"/>
          <w:szCs w:val="20"/>
        </w:rPr>
        <w:t xml:space="preserve"> %. Ceny dopravních prostředků </w:t>
      </w:r>
      <w:r>
        <w:rPr>
          <w:rFonts w:cs="Arial"/>
          <w:szCs w:val="20"/>
        </w:rPr>
        <w:t>se zvýšily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  <w:r w:rsidRPr="00BC6E8C">
        <w:rPr>
          <w:rFonts w:cs="Arial"/>
          <w:szCs w:val="20"/>
        </w:rPr>
        <w:t>V odvětví nábytku a ostatních výrobků zpracovatelského průmyslu byly ceny vyšší o 4,</w:t>
      </w:r>
      <w:r>
        <w:rPr>
          <w:rFonts w:cs="Arial"/>
          <w:szCs w:val="20"/>
        </w:rPr>
        <w:t>5</w:t>
      </w:r>
      <w:r w:rsidRPr="00BC6E8C">
        <w:rPr>
          <w:rFonts w:cs="Arial"/>
          <w:szCs w:val="20"/>
        </w:rPr>
        <w:t> %. Ceny potravinářských výrobků, nápojů a tabáku vzrostly o 1,</w:t>
      </w:r>
      <w:r>
        <w:rPr>
          <w:rFonts w:cs="Arial"/>
          <w:szCs w:val="20"/>
        </w:rPr>
        <w:t>0</w:t>
      </w:r>
      <w:r w:rsidRPr="00BC6E8C">
        <w:rPr>
          <w:rFonts w:cs="Arial"/>
          <w:szCs w:val="20"/>
        </w:rPr>
        <w:t> %, z toho ostatních potravinářských výrobků o 4,7 %</w:t>
      </w:r>
      <w:r>
        <w:rPr>
          <w:rFonts w:cs="Arial"/>
          <w:szCs w:val="20"/>
        </w:rPr>
        <w:t>, naopak klesly ceny zpracovaného a konzervovaného masa a výrobků z masa o 3,0 %</w:t>
      </w:r>
      <w:r w:rsidRPr="00BC6E8C">
        <w:rPr>
          <w:rFonts w:cs="Arial"/>
          <w:szCs w:val="20"/>
        </w:rPr>
        <w:t>.</w:t>
      </w:r>
    </w:p>
    <w:p w:rsidR="000558F2" w:rsidRPr="00BC6E8C" w:rsidRDefault="000558F2" w:rsidP="000558F2">
      <w:pPr>
        <w:rPr>
          <w:rFonts w:cs="Arial"/>
          <w:szCs w:val="20"/>
        </w:rPr>
      </w:pPr>
      <w:r w:rsidRPr="00BC6E8C">
        <w:rPr>
          <w:rFonts w:cs="Arial"/>
          <w:szCs w:val="20"/>
        </w:rPr>
        <w:t xml:space="preserve">Při hodnocení podle hlavních průmyslových skupin klesly ceny energií o </w:t>
      </w:r>
      <w:r>
        <w:rPr>
          <w:rFonts w:cs="Arial"/>
          <w:szCs w:val="20"/>
        </w:rPr>
        <w:t>2</w:t>
      </w:r>
      <w:r w:rsidRPr="00BC6E8C">
        <w:rPr>
          <w:rFonts w:cs="Arial"/>
          <w:szCs w:val="20"/>
        </w:rPr>
        <w:t>,8 % a meziproduktů o 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BC6E8C">
        <w:rPr>
          <w:rFonts w:cs="Arial"/>
          <w:szCs w:val="20"/>
        </w:rPr>
        <w:t> %.</w:t>
      </w:r>
    </w:p>
    <w:p w:rsidR="005933E7" w:rsidRDefault="005933E7" w:rsidP="005933E7">
      <w:pPr>
        <w:rPr>
          <w:rFonts w:cs="Arial"/>
          <w:szCs w:val="20"/>
        </w:rPr>
      </w:pPr>
    </w:p>
    <w:p w:rsidR="00A9615A" w:rsidRDefault="00A9615A" w:rsidP="00A9615A">
      <w:pPr>
        <w:rPr>
          <w:rFonts w:cs="Arial"/>
          <w:szCs w:val="20"/>
        </w:rPr>
      </w:pPr>
      <w:r w:rsidRPr="009C1376">
        <w:rPr>
          <w:rFonts w:cs="Arial"/>
          <w:szCs w:val="20"/>
        </w:rPr>
        <w:t xml:space="preserve">Ceny </w:t>
      </w:r>
      <w:r w:rsidRPr="009C1376">
        <w:rPr>
          <w:rFonts w:cs="Arial"/>
          <w:b/>
          <w:szCs w:val="20"/>
        </w:rPr>
        <w:t>stavebních prací</w:t>
      </w:r>
      <w:r w:rsidRPr="009C1376">
        <w:rPr>
          <w:rFonts w:cs="Arial"/>
          <w:szCs w:val="20"/>
        </w:rPr>
        <w:t xml:space="preserve"> se</w:t>
      </w:r>
      <w:r w:rsidRPr="009C1376">
        <w:rPr>
          <w:rFonts w:cs="Arial"/>
          <w:bCs/>
          <w:szCs w:val="20"/>
        </w:rPr>
        <w:t xml:space="preserve"> dle odhadů</w:t>
      </w:r>
      <w:r w:rsidRPr="009C1376">
        <w:rPr>
          <w:rFonts w:cs="Arial"/>
          <w:szCs w:val="20"/>
        </w:rPr>
        <w:t xml:space="preserve"> zvýšily o </w:t>
      </w:r>
      <w:r w:rsidR="00750203">
        <w:rPr>
          <w:rFonts w:cs="Arial"/>
          <w:szCs w:val="20"/>
        </w:rPr>
        <w:t>2,8</w:t>
      </w:r>
      <w:r w:rsidRPr="009C1376">
        <w:rPr>
          <w:rFonts w:cs="Arial"/>
          <w:szCs w:val="20"/>
        </w:rPr>
        <w:t xml:space="preserve"> % </w:t>
      </w:r>
      <w:r w:rsidRPr="009C1376">
        <w:rPr>
          <w:rFonts w:cs="Arial"/>
          <w:bCs/>
          <w:szCs w:val="20"/>
        </w:rPr>
        <w:t>(</w:t>
      </w:r>
      <w:r w:rsidR="00580B90" w:rsidRPr="009C1376">
        <w:rPr>
          <w:rFonts w:cs="Arial"/>
          <w:szCs w:val="20"/>
        </w:rPr>
        <w:t>v </w:t>
      </w:r>
      <w:r w:rsidR="00090BE7">
        <w:rPr>
          <w:rFonts w:cs="Arial"/>
          <w:szCs w:val="20"/>
        </w:rPr>
        <w:t>srpnu</w:t>
      </w:r>
      <w:r w:rsidR="00580B90" w:rsidRPr="009C1376">
        <w:rPr>
          <w:rFonts w:cs="Arial"/>
          <w:szCs w:val="20"/>
        </w:rPr>
        <w:t xml:space="preserve"> o </w:t>
      </w:r>
      <w:r w:rsidR="007C6608">
        <w:rPr>
          <w:rFonts w:cs="Arial"/>
          <w:szCs w:val="20"/>
        </w:rPr>
        <w:t>3,</w:t>
      </w:r>
      <w:r w:rsidR="00750203">
        <w:rPr>
          <w:rFonts w:cs="Arial"/>
          <w:szCs w:val="20"/>
        </w:rPr>
        <w:t>4</w:t>
      </w:r>
      <w:r w:rsidR="00580B90" w:rsidRPr="009C1376">
        <w:rPr>
          <w:rFonts w:cs="Arial"/>
          <w:bCs/>
          <w:szCs w:val="20"/>
        </w:rPr>
        <w:t> </w:t>
      </w:r>
      <w:r w:rsidR="00580B90" w:rsidRPr="009C1376">
        <w:rPr>
          <w:rFonts w:cs="Arial"/>
          <w:szCs w:val="20"/>
        </w:rPr>
        <w:t>%</w:t>
      </w:r>
      <w:r w:rsidRPr="009C1376">
        <w:rPr>
          <w:rFonts w:cs="Arial"/>
          <w:bCs/>
          <w:szCs w:val="20"/>
        </w:rPr>
        <w:t xml:space="preserve">). </w:t>
      </w:r>
      <w:r w:rsidRPr="009C1376">
        <w:rPr>
          <w:rFonts w:cs="Arial"/>
          <w:szCs w:val="20"/>
        </w:rPr>
        <w:t xml:space="preserve">Ceny materiálů a výrobků spotřebovávaných ve stavebnictví byly </w:t>
      </w:r>
      <w:r w:rsidR="00750203">
        <w:rPr>
          <w:rFonts w:cs="Arial"/>
          <w:szCs w:val="20"/>
        </w:rPr>
        <w:t>vyšší</w:t>
      </w:r>
      <w:r w:rsidR="002A43AA">
        <w:rPr>
          <w:rFonts w:cs="Arial"/>
          <w:szCs w:val="20"/>
        </w:rPr>
        <w:t xml:space="preserve"> </w:t>
      </w:r>
      <w:r w:rsidRPr="009C1376">
        <w:rPr>
          <w:rFonts w:cs="Arial"/>
          <w:szCs w:val="20"/>
        </w:rPr>
        <w:t>o </w:t>
      </w:r>
      <w:r w:rsidR="00B132AE">
        <w:rPr>
          <w:rFonts w:cs="Arial"/>
          <w:szCs w:val="20"/>
        </w:rPr>
        <w:t>0,</w:t>
      </w:r>
      <w:r w:rsidR="00750203">
        <w:rPr>
          <w:rFonts w:cs="Arial"/>
          <w:szCs w:val="20"/>
        </w:rPr>
        <w:t>3</w:t>
      </w:r>
      <w:r w:rsidRPr="009C1376">
        <w:rPr>
          <w:rFonts w:cs="Arial"/>
          <w:szCs w:val="20"/>
        </w:rPr>
        <w:t> % (</w:t>
      </w:r>
      <w:r w:rsidR="00416BFB" w:rsidRPr="009C1376">
        <w:rPr>
          <w:rFonts w:cs="Arial"/>
          <w:szCs w:val="20"/>
        </w:rPr>
        <w:t>v </w:t>
      </w:r>
      <w:r w:rsidR="00416BFB">
        <w:rPr>
          <w:rFonts w:cs="Arial"/>
          <w:szCs w:val="20"/>
        </w:rPr>
        <w:t>srpnu</w:t>
      </w:r>
      <w:r w:rsidR="00416BFB" w:rsidRPr="009C1376">
        <w:rPr>
          <w:rFonts w:cs="Arial"/>
          <w:szCs w:val="20"/>
        </w:rPr>
        <w:t xml:space="preserve"> </w:t>
      </w:r>
      <w:r w:rsidR="00750203">
        <w:rPr>
          <w:rFonts w:cs="Arial"/>
          <w:szCs w:val="20"/>
        </w:rPr>
        <w:t xml:space="preserve">nižší </w:t>
      </w:r>
      <w:r w:rsidR="00416BFB" w:rsidRPr="009C1376">
        <w:rPr>
          <w:rFonts w:cs="Arial"/>
          <w:szCs w:val="20"/>
        </w:rPr>
        <w:t>o </w:t>
      </w:r>
      <w:r w:rsidR="00750203">
        <w:rPr>
          <w:rFonts w:cs="Arial"/>
          <w:szCs w:val="20"/>
        </w:rPr>
        <w:t>0,5</w:t>
      </w:r>
      <w:r w:rsidR="00416BFB" w:rsidRPr="009C1376">
        <w:rPr>
          <w:rFonts w:cs="Arial"/>
          <w:bCs/>
          <w:szCs w:val="20"/>
        </w:rPr>
        <w:t> </w:t>
      </w:r>
      <w:r w:rsidR="00416BFB" w:rsidRPr="009C1376">
        <w:rPr>
          <w:rFonts w:cs="Arial"/>
          <w:szCs w:val="20"/>
        </w:rPr>
        <w:t>%</w:t>
      </w:r>
      <w:r w:rsidRPr="009C1376">
        <w:rPr>
          <w:rFonts w:cs="Arial"/>
          <w:szCs w:val="20"/>
        </w:rPr>
        <w:t>).</w:t>
      </w:r>
    </w:p>
    <w:p w:rsidR="00A9615A" w:rsidRPr="001137E8" w:rsidRDefault="00A9615A" w:rsidP="00A9615A">
      <w:pPr>
        <w:rPr>
          <w:rFonts w:cs="Arial"/>
          <w:szCs w:val="20"/>
        </w:rPr>
      </w:pPr>
    </w:p>
    <w:p w:rsidR="00A9615A" w:rsidRDefault="00A9615A" w:rsidP="00A9615A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vyšší o </w:t>
      </w:r>
      <w:r w:rsidR="00575A31">
        <w:rPr>
          <w:rFonts w:cs="Arial"/>
          <w:szCs w:val="20"/>
        </w:rPr>
        <w:t>1,7</w:t>
      </w:r>
      <w:r w:rsidRPr="00811A41">
        <w:rPr>
          <w:rFonts w:cs="Arial"/>
          <w:szCs w:val="20"/>
        </w:rPr>
        <w:t> % (</w:t>
      </w:r>
      <w:r w:rsidR="00575A31" w:rsidRPr="009C1376">
        <w:rPr>
          <w:rFonts w:cs="Arial"/>
          <w:szCs w:val="20"/>
        </w:rPr>
        <w:t>v </w:t>
      </w:r>
      <w:r w:rsidR="00575A31">
        <w:rPr>
          <w:rFonts w:cs="Arial"/>
          <w:szCs w:val="20"/>
        </w:rPr>
        <w:t>srpnu</w:t>
      </w:r>
      <w:r w:rsidR="00575A31" w:rsidRPr="009C1376">
        <w:rPr>
          <w:rFonts w:cs="Arial"/>
          <w:szCs w:val="20"/>
        </w:rPr>
        <w:t xml:space="preserve"> o </w:t>
      </w:r>
      <w:r w:rsidR="00575A31">
        <w:rPr>
          <w:rFonts w:cs="Arial"/>
          <w:szCs w:val="20"/>
        </w:rPr>
        <w:t>2,1</w:t>
      </w:r>
      <w:r w:rsidR="00575A31" w:rsidRPr="009C1376">
        <w:rPr>
          <w:rFonts w:cs="Arial"/>
          <w:bCs/>
          <w:szCs w:val="20"/>
        </w:rPr>
        <w:t> </w:t>
      </w:r>
      <w:r w:rsidR="00575A31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Vzrostly ceny </w:t>
      </w:r>
      <w:r w:rsidR="001C0D0F">
        <w:rPr>
          <w:rFonts w:cs="Arial"/>
          <w:szCs w:val="20"/>
        </w:rPr>
        <w:t xml:space="preserve">za skladování a podpůrné služby v dopravě o 5,9 %, </w:t>
      </w:r>
      <w:r w:rsidR="00E95BF6">
        <w:rPr>
          <w:rFonts w:cs="Arial"/>
          <w:szCs w:val="20"/>
        </w:rPr>
        <w:t xml:space="preserve">za </w:t>
      </w:r>
      <w:r w:rsidR="00E95BF6" w:rsidRPr="00383C10">
        <w:rPr>
          <w:rFonts w:cs="Arial"/>
          <w:szCs w:val="20"/>
        </w:rPr>
        <w:t xml:space="preserve">poradenství v oblasti řízení </w:t>
      </w:r>
      <w:r w:rsidR="00E95BF6">
        <w:rPr>
          <w:rFonts w:cs="Arial"/>
          <w:szCs w:val="20"/>
        </w:rPr>
        <w:t xml:space="preserve">o </w:t>
      </w:r>
      <w:r w:rsidR="004554E3">
        <w:rPr>
          <w:rFonts w:cs="Arial"/>
          <w:szCs w:val="20"/>
        </w:rPr>
        <w:t>5,</w:t>
      </w:r>
      <w:r w:rsidR="00FF2B48">
        <w:rPr>
          <w:rFonts w:cs="Arial"/>
          <w:szCs w:val="20"/>
        </w:rPr>
        <w:t>0</w:t>
      </w:r>
      <w:r w:rsidR="00E95BF6">
        <w:rPr>
          <w:rFonts w:cs="Arial"/>
          <w:szCs w:val="20"/>
        </w:rPr>
        <w:t> %</w:t>
      </w:r>
      <w:r w:rsidR="001C0D0F">
        <w:rPr>
          <w:rFonts w:cs="Arial"/>
          <w:szCs w:val="20"/>
        </w:rPr>
        <w:t xml:space="preserve"> a</w:t>
      </w:r>
      <w:r w:rsidR="00E95BF6">
        <w:rPr>
          <w:rFonts w:cs="Arial"/>
          <w:szCs w:val="20"/>
        </w:rPr>
        <w:t xml:space="preserve"> </w:t>
      </w:r>
      <w:r w:rsidR="00CF125D">
        <w:rPr>
          <w:rFonts w:cs="Arial"/>
          <w:szCs w:val="20"/>
        </w:rPr>
        <w:t>za bezpečnostní a pátrací služby o 4,</w:t>
      </w:r>
      <w:r w:rsidR="00FF2B48">
        <w:rPr>
          <w:rFonts w:cs="Arial"/>
          <w:szCs w:val="20"/>
        </w:rPr>
        <w:t>2</w:t>
      </w:r>
      <w:r w:rsidR="00CF125D">
        <w:rPr>
          <w:rFonts w:cs="Arial"/>
          <w:szCs w:val="20"/>
        </w:rPr>
        <w:t xml:space="preserve"> %. Ceny </w:t>
      </w:r>
      <w:r w:rsidR="00E95BF6">
        <w:rPr>
          <w:rFonts w:cs="Arial"/>
          <w:szCs w:val="20"/>
        </w:rPr>
        <w:t xml:space="preserve">za služby v oblasti nemovitostí </w:t>
      </w:r>
      <w:r w:rsidR="00CF125D">
        <w:rPr>
          <w:rFonts w:cs="Arial"/>
          <w:szCs w:val="20"/>
        </w:rPr>
        <w:t xml:space="preserve">byly vyšší </w:t>
      </w:r>
      <w:r w:rsidR="00E95BF6">
        <w:rPr>
          <w:rFonts w:cs="Arial"/>
          <w:szCs w:val="20"/>
        </w:rPr>
        <w:t>o 3,</w:t>
      </w:r>
      <w:r w:rsidR="004554E3">
        <w:rPr>
          <w:rFonts w:cs="Arial"/>
          <w:szCs w:val="20"/>
        </w:rPr>
        <w:t>2</w:t>
      </w:r>
      <w:r w:rsidR="00E95BF6">
        <w:rPr>
          <w:rFonts w:cs="Arial"/>
          <w:szCs w:val="20"/>
        </w:rPr>
        <w:t> %</w:t>
      </w:r>
      <w:r w:rsidR="001C0D0F">
        <w:rPr>
          <w:rFonts w:cs="Arial"/>
          <w:szCs w:val="20"/>
        </w:rPr>
        <w:t>,</w:t>
      </w:r>
      <w:r w:rsidR="00CF125D">
        <w:rPr>
          <w:rFonts w:cs="Arial"/>
          <w:szCs w:val="20"/>
        </w:rPr>
        <w:t xml:space="preserve"> </w:t>
      </w:r>
      <w:r w:rsidR="001C0D0F" w:rsidRPr="00037865">
        <w:rPr>
          <w:rFonts w:cs="Arial"/>
          <w:szCs w:val="20"/>
        </w:rPr>
        <w:t xml:space="preserve">za služby v oblasti </w:t>
      </w:r>
      <w:r w:rsidR="001C0D0F">
        <w:rPr>
          <w:rFonts w:cs="Arial"/>
          <w:szCs w:val="20"/>
        </w:rPr>
        <w:t xml:space="preserve">programování o 3,1 % </w:t>
      </w:r>
      <w:r w:rsidR="00CF125D">
        <w:rPr>
          <w:rFonts w:cs="Arial"/>
          <w:szCs w:val="20"/>
        </w:rPr>
        <w:t>a</w:t>
      </w:r>
      <w:r w:rsidR="00E95BF6">
        <w:rPr>
          <w:rFonts w:cs="Arial"/>
          <w:szCs w:val="20"/>
        </w:rPr>
        <w:t xml:space="preserve"> </w:t>
      </w:r>
      <w:r w:rsidR="00CF125D">
        <w:rPr>
          <w:rFonts w:cs="Arial"/>
          <w:szCs w:val="20"/>
        </w:rPr>
        <w:t>za služby v oblasti zaměstnání o 2,</w:t>
      </w:r>
      <w:r w:rsidR="00C75F79">
        <w:rPr>
          <w:rFonts w:cs="Arial"/>
          <w:szCs w:val="20"/>
        </w:rPr>
        <w:t>0</w:t>
      </w:r>
      <w:r w:rsidR="00CF125D">
        <w:rPr>
          <w:rFonts w:cs="Arial"/>
          <w:szCs w:val="20"/>
        </w:rPr>
        <w:t xml:space="preserve"> %. </w:t>
      </w:r>
      <w:r w:rsidR="00B13883">
        <w:rPr>
          <w:rFonts w:cs="Arial"/>
          <w:szCs w:val="20"/>
        </w:rPr>
        <w:t xml:space="preserve">Nižší byly ceny za reklamní služby a průzkum trhu, a to o </w:t>
      </w:r>
      <w:r w:rsidR="00BD574E">
        <w:rPr>
          <w:rFonts w:cs="Arial"/>
          <w:szCs w:val="20"/>
        </w:rPr>
        <w:t>3,2</w:t>
      </w:r>
      <w:r w:rsidR="00B13883">
        <w:rPr>
          <w:rFonts w:cs="Arial"/>
          <w:szCs w:val="20"/>
        </w:rPr>
        <w:t xml:space="preserve"> %. </w:t>
      </w:r>
      <w:r w:rsidRPr="00811A41">
        <w:rPr>
          <w:rFonts w:cs="Arial"/>
          <w:szCs w:val="20"/>
        </w:rPr>
        <w:t xml:space="preserve">Ceny tržních služeb </w:t>
      </w:r>
      <w:r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>
        <w:rPr>
          <w:rFonts w:cs="Arial"/>
          <w:szCs w:val="20"/>
        </w:rPr>
        <w:t xml:space="preserve"> </w:t>
      </w:r>
      <w:r w:rsidR="001F4F35">
        <w:rPr>
          <w:rFonts w:cs="Arial"/>
          <w:szCs w:val="20"/>
        </w:rPr>
        <w:t>se zvýšily</w:t>
      </w:r>
      <w:r>
        <w:rPr>
          <w:rFonts w:cs="Arial"/>
          <w:szCs w:val="20"/>
        </w:rPr>
        <w:t xml:space="preserve"> o 2,</w:t>
      </w:r>
      <w:r w:rsidR="00BD574E">
        <w:rPr>
          <w:rFonts w:cs="Arial"/>
          <w:szCs w:val="20"/>
        </w:rPr>
        <w:t>1</w:t>
      </w:r>
      <w:r w:rsidRPr="00811A41">
        <w:rPr>
          <w:rFonts w:cs="Arial"/>
          <w:szCs w:val="20"/>
        </w:rPr>
        <w:t> % (</w:t>
      </w:r>
      <w:r w:rsidR="00416BFB" w:rsidRPr="009C1376">
        <w:rPr>
          <w:rFonts w:cs="Arial"/>
          <w:szCs w:val="20"/>
        </w:rPr>
        <w:t>v </w:t>
      </w:r>
      <w:r w:rsidR="00416BFB">
        <w:rPr>
          <w:rFonts w:cs="Arial"/>
          <w:szCs w:val="20"/>
        </w:rPr>
        <w:t>srpnu</w:t>
      </w:r>
      <w:r w:rsidR="00416BFB" w:rsidRPr="009C1376">
        <w:rPr>
          <w:rFonts w:cs="Arial"/>
          <w:szCs w:val="20"/>
        </w:rPr>
        <w:t xml:space="preserve"> o </w:t>
      </w:r>
      <w:r w:rsidR="00BD574E">
        <w:rPr>
          <w:rFonts w:cs="Arial"/>
          <w:szCs w:val="20"/>
        </w:rPr>
        <w:t>2,3</w:t>
      </w:r>
      <w:r w:rsidR="00416BFB" w:rsidRPr="009C1376">
        <w:rPr>
          <w:rFonts w:cs="Arial"/>
          <w:bCs/>
          <w:szCs w:val="20"/>
        </w:rPr>
        <w:t> </w:t>
      </w:r>
      <w:r w:rsidR="00416BFB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>).</w:t>
      </w:r>
    </w:p>
    <w:p w:rsidR="005933E7" w:rsidRDefault="005933E7" w:rsidP="00A9615A">
      <w:pPr>
        <w:rPr>
          <w:rFonts w:cs="Arial"/>
          <w:szCs w:val="20"/>
        </w:rPr>
      </w:pPr>
    </w:p>
    <w:p w:rsidR="001423C5" w:rsidRPr="00BC6E8C" w:rsidRDefault="001423C5" w:rsidP="001423C5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 xml:space="preserve">Ceny průmyslových výrobců v EU – </w:t>
      </w:r>
      <w:r>
        <w:rPr>
          <w:rFonts w:cs="Arial"/>
        </w:rPr>
        <w:t>srpen</w:t>
      </w:r>
      <w:r w:rsidRPr="00BC6E8C">
        <w:rPr>
          <w:rFonts w:cs="Arial"/>
        </w:rPr>
        <w:t xml:space="preserve"> 2020 (předběžná data) </w:t>
      </w:r>
    </w:p>
    <w:p w:rsidR="001423C5" w:rsidRPr="00BC6E8C" w:rsidRDefault="001423C5" w:rsidP="001423C5">
      <w:pPr>
        <w:rPr>
          <w:rFonts w:cs="Arial"/>
          <w:bCs/>
          <w:iCs/>
          <w:szCs w:val="20"/>
        </w:rPr>
      </w:pPr>
      <w:r w:rsidRPr="00BC6E8C">
        <w:rPr>
          <w:rFonts w:cs="Arial"/>
          <w:bCs/>
          <w:iCs/>
          <w:szCs w:val="20"/>
        </w:rPr>
        <w:t xml:space="preserve">V zemích Evropské unie (EU27), 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 w:rsidRPr="00BC6E8C">
        <w:rPr>
          <w:rFonts w:cs="Arial"/>
          <w:bCs/>
          <w:iCs/>
          <w:szCs w:val="20"/>
        </w:rPr>
        <w:t>, ceny průmyslových výrobců v </w:t>
      </w:r>
      <w:r>
        <w:rPr>
          <w:rFonts w:cs="Arial"/>
          <w:bCs/>
          <w:iCs/>
          <w:szCs w:val="20"/>
        </w:rPr>
        <w:t>srpnu</w:t>
      </w:r>
      <w:r w:rsidRPr="00BC6E8C">
        <w:rPr>
          <w:rFonts w:cs="Arial"/>
          <w:bCs/>
          <w:iCs/>
          <w:szCs w:val="20"/>
        </w:rPr>
        <w:t xml:space="preserve">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vzrostly o 0,</w:t>
      </w:r>
      <w:r>
        <w:rPr>
          <w:rFonts w:cs="Arial"/>
          <w:bCs/>
          <w:iCs/>
          <w:szCs w:val="20"/>
        </w:rPr>
        <w:t>2</w:t>
      </w:r>
      <w:r w:rsidRPr="00BC6E8C">
        <w:rPr>
          <w:rFonts w:cs="Arial"/>
          <w:bCs/>
          <w:iCs/>
          <w:szCs w:val="20"/>
        </w:rPr>
        <w:t> % (v červ</w:t>
      </w:r>
      <w:r>
        <w:rPr>
          <w:rFonts w:cs="Arial"/>
          <w:bCs/>
          <w:iCs/>
          <w:szCs w:val="20"/>
        </w:rPr>
        <w:t>enci</w:t>
      </w:r>
      <w:r w:rsidRPr="00BC6E8C">
        <w:rPr>
          <w:rFonts w:cs="Arial"/>
          <w:bCs/>
          <w:iCs/>
          <w:szCs w:val="20"/>
        </w:rPr>
        <w:t xml:space="preserve"> o 0,</w:t>
      </w:r>
      <w:r>
        <w:rPr>
          <w:rFonts w:cs="Arial"/>
          <w:bCs/>
          <w:iCs/>
          <w:szCs w:val="20"/>
        </w:rPr>
        <w:t>6</w:t>
      </w:r>
      <w:r w:rsidRPr="00BC6E8C">
        <w:rPr>
          <w:rFonts w:cs="Arial"/>
          <w:bCs/>
          <w:iCs/>
          <w:szCs w:val="20"/>
        </w:rPr>
        <w:t> %). Nejvíce se zvýšily ceny v </w:t>
      </w:r>
      <w:r>
        <w:rPr>
          <w:rFonts w:cs="Arial"/>
          <w:bCs/>
          <w:iCs/>
          <w:szCs w:val="20"/>
        </w:rPr>
        <w:t>Estonsku</w:t>
      </w:r>
      <w:r w:rsidRPr="00BC6E8C">
        <w:rPr>
          <w:rFonts w:cs="Arial"/>
          <w:bCs/>
          <w:iCs/>
          <w:szCs w:val="20"/>
        </w:rPr>
        <w:t xml:space="preserve"> o</w:t>
      </w:r>
      <w:r>
        <w:rPr>
          <w:rFonts w:cs="Arial"/>
          <w:bCs/>
          <w:iCs/>
          <w:szCs w:val="20"/>
        </w:rPr>
        <w:t> 3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1 </w:t>
      </w:r>
      <w:r w:rsidRPr="00BC6E8C">
        <w:rPr>
          <w:rFonts w:cs="Arial"/>
          <w:bCs/>
          <w:iCs/>
          <w:szCs w:val="20"/>
        </w:rPr>
        <w:t>%.</w:t>
      </w:r>
      <w:r>
        <w:rPr>
          <w:rFonts w:cs="Arial"/>
          <w:bCs/>
          <w:iCs/>
          <w:szCs w:val="20"/>
        </w:rPr>
        <w:t xml:space="preserve"> V Německu a v Rakousku byly ceny vyšší o 0,1 %.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Na Slovensku se ceny snížily o 0,4 %, v České republice o 0,3 % a v Polsku o 0,2 %. N</w:t>
      </w:r>
      <w:r w:rsidRPr="00BC6E8C">
        <w:rPr>
          <w:rFonts w:cs="Arial"/>
          <w:bCs/>
          <w:iCs/>
          <w:szCs w:val="20"/>
        </w:rPr>
        <w:t xml:space="preserve">ejvíce klesly </w:t>
      </w:r>
      <w:r>
        <w:rPr>
          <w:rFonts w:cs="Arial"/>
          <w:bCs/>
          <w:iCs/>
          <w:szCs w:val="20"/>
        </w:rPr>
        <w:t>v Bulharsku o 0,5 </w:t>
      </w:r>
      <w:r w:rsidRPr="00BC6E8C">
        <w:rPr>
          <w:rFonts w:cs="Arial"/>
          <w:bCs/>
          <w:iCs/>
          <w:szCs w:val="20"/>
        </w:rPr>
        <w:t>%.</w:t>
      </w:r>
    </w:p>
    <w:p w:rsidR="001423C5" w:rsidRPr="00BC6E8C" w:rsidRDefault="001423C5" w:rsidP="001423C5">
      <w:pPr>
        <w:rPr>
          <w:rFonts w:cs="Arial"/>
          <w:bCs/>
          <w:iCs/>
          <w:szCs w:val="20"/>
        </w:rPr>
      </w:pPr>
    </w:p>
    <w:p w:rsidR="001423C5" w:rsidRPr="00BC6E8C" w:rsidRDefault="001423C5" w:rsidP="001423C5">
      <w:pPr>
        <w:rPr>
          <w:rFonts w:cs="Arial"/>
          <w:bCs/>
          <w:iCs/>
          <w:szCs w:val="20"/>
        </w:rPr>
      </w:pPr>
      <w:r w:rsidRPr="00BC6E8C">
        <w:rPr>
          <w:rFonts w:cs="Arial"/>
          <w:b/>
          <w:szCs w:val="20"/>
        </w:rPr>
        <w:t>Meziročně</w:t>
      </w:r>
      <w:r w:rsidRPr="00BC6E8C">
        <w:rPr>
          <w:rFonts w:cs="Arial"/>
          <w:szCs w:val="20"/>
        </w:rPr>
        <w:t xml:space="preserve"> byly </w:t>
      </w:r>
      <w:r w:rsidRPr="00BC6E8C">
        <w:rPr>
          <w:rFonts w:cs="Arial"/>
          <w:bCs/>
          <w:szCs w:val="20"/>
        </w:rPr>
        <w:t>ceny</w:t>
      </w:r>
      <w:r w:rsidRPr="00BC6E8C">
        <w:rPr>
          <w:rFonts w:cs="Arial"/>
          <w:szCs w:val="20"/>
        </w:rPr>
        <w:t xml:space="preserve"> v EU27 v </w:t>
      </w:r>
      <w:r>
        <w:rPr>
          <w:rFonts w:cs="Arial"/>
          <w:szCs w:val="20"/>
        </w:rPr>
        <w:t>srpnu</w:t>
      </w:r>
      <w:r w:rsidRPr="00BC6E8C">
        <w:rPr>
          <w:rFonts w:cs="Arial"/>
          <w:szCs w:val="20"/>
        </w:rPr>
        <w:t xml:space="preserve"> nižší o </w:t>
      </w:r>
      <w:r>
        <w:rPr>
          <w:rFonts w:cs="Arial"/>
          <w:szCs w:val="20"/>
        </w:rPr>
        <w:t>2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BC6E8C">
        <w:rPr>
          <w:rFonts w:cs="Arial"/>
          <w:szCs w:val="20"/>
        </w:rPr>
        <w:t> % (v červ</w:t>
      </w:r>
      <w:r>
        <w:rPr>
          <w:rFonts w:cs="Arial"/>
          <w:szCs w:val="20"/>
        </w:rPr>
        <w:t>enci</w:t>
      </w:r>
      <w:r w:rsidRPr="00BC6E8C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2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BC6E8C">
        <w:rPr>
          <w:rFonts w:cs="Arial"/>
          <w:szCs w:val="20"/>
        </w:rPr>
        <w:t xml:space="preserve"> %). Nejvíce klesly ceny v Litvě o </w:t>
      </w:r>
      <w:r>
        <w:rPr>
          <w:rFonts w:cs="Arial"/>
          <w:szCs w:val="20"/>
        </w:rPr>
        <w:t>6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BC6E8C">
        <w:rPr>
          <w:rFonts w:cs="Arial"/>
          <w:szCs w:val="20"/>
        </w:rPr>
        <w:t> %. V</w:t>
      </w:r>
      <w:r w:rsidRPr="00BC6E8C">
        <w:rPr>
          <w:rFonts w:cs="Arial"/>
          <w:bCs/>
          <w:szCs w:val="20"/>
        </w:rPr>
        <w:t> Rakousku se ceny snížily o 2,</w:t>
      </w:r>
      <w:r>
        <w:rPr>
          <w:rFonts w:cs="Arial"/>
          <w:bCs/>
          <w:szCs w:val="20"/>
        </w:rPr>
        <w:t>3</w:t>
      </w:r>
      <w:r w:rsidRPr="00BC6E8C">
        <w:rPr>
          <w:rFonts w:cs="Arial"/>
          <w:bCs/>
          <w:szCs w:val="20"/>
        </w:rPr>
        <w:t xml:space="preserve"> %, </w:t>
      </w:r>
      <w:r>
        <w:rPr>
          <w:rFonts w:cs="Arial"/>
          <w:szCs w:val="20"/>
        </w:rPr>
        <w:t>v </w:t>
      </w:r>
      <w:r w:rsidRPr="00BC6E8C">
        <w:rPr>
          <w:rFonts w:cs="Arial"/>
          <w:szCs w:val="20"/>
        </w:rPr>
        <w:t>Polsku o 1,</w:t>
      </w:r>
      <w:r>
        <w:rPr>
          <w:rFonts w:cs="Arial"/>
          <w:szCs w:val="20"/>
        </w:rPr>
        <w:t>4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>,</w:t>
      </w:r>
      <w:r w:rsidRPr="00BC6E8C">
        <w:rPr>
          <w:rFonts w:cs="Arial"/>
          <w:szCs w:val="20"/>
        </w:rPr>
        <w:t xml:space="preserve"> v Německu o 1,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> % a</w:t>
      </w:r>
      <w:r>
        <w:rPr>
          <w:rFonts w:cs="Arial"/>
          <w:szCs w:val="20"/>
        </w:rPr>
        <w:t> </w:t>
      </w:r>
      <w:r w:rsidRPr="00BC6E8C">
        <w:rPr>
          <w:rFonts w:cs="Arial"/>
          <w:bCs/>
          <w:szCs w:val="20"/>
        </w:rPr>
        <w:t>v České republice o 0,</w:t>
      </w:r>
      <w:r>
        <w:rPr>
          <w:rFonts w:cs="Arial"/>
          <w:bCs/>
          <w:szCs w:val="20"/>
        </w:rPr>
        <w:t>5</w:t>
      </w:r>
      <w:r w:rsidRPr="00BC6E8C">
        <w:rPr>
          <w:rFonts w:cs="Arial"/>
          <w:bCs/>
          <w:szCs w:val="20"/>
        </w:rPr>
        <w:t> %</w:t>
      </w:r>
      <w:r w:rsidRPr="00BC6E8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</w:t>
      </w:r>
      <w:r w:rsidRPr="00BC6E8C">
        <w:rPr>
          <w:rFonts w:cs="Arial"/>
          <w:szCs w:val="20"/>
        </w:rPr>
        <w:t xml:space="preserve">a Slovensku </w:t>
      </w:r>
      <w:r>
        <w:rPr>
          <w:rFonts w:cs="Arial"/>
          <w:szCs w:val="20"/>
        </w:rPr>
        <w:t xml:space="preserve">se ceny nezměnily. </w:t>
      </w:r>
      <w:r w:rsidRPr="00BC6E8C">
        <w:rPr>
          <w:rFonts w:cs="Arial"/>
          <w:szCs w:val="20"/>
        </w:rPr>
        <w:t xml:space="preserve">Nejvíce vzrostly ceny </w:t>
      </w:r>
      <w:r w:rsidRPr="00BC6E8C">
        <w:rPr>
          <w:rFonts w:cs="Arial"/>
          <w:bCs/>
          <w:iCs/>
          <w:szCs w:val="20"/>
        </w:rPr>
        <w:t>na Maltě o 1,</w:t>
      </w:r>
      <w:r>
        <w:rPr>
          <w:rFonts w:cs="Arial"/>
          <w:bCs/>
          <w:iCs/>
          <w:szCs w:val="20"/>
        </w:rPr>
        <w:t>6</w:t>
      </w:r>
      <w:r w:rsidRPr="00BC6E8C">
        <w:rPr>
          <w:rFonts w:cs="Arial"/>
          <w:bCs/>
          <w:iCs/>
          <w:szCs w:val="20"/>
        </w:rPr>
        <w:t> %.</w:t>
      </w:r>
    </w:p>
    <w:p w:rsidR="00A9615A" w:rsidRPr="004A43C5" w:rsidRDefault="00A9615A" w:rsidP="00A9615A">
      <w:pPr>
        <w:pStyle w:val="Poznmky"/>
        <w:spacing w:line="276" w:lineRule="auto"/>
      </w:pPr>
      <w:r w:rsidRPr="004A43C5">
        <w:t>Poznámky</w:t>
      </w:r>
      <w:r>
        <w:t>: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A9615A" w:rsidRPr="00FF5547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A9615A" w:rsidRPr="00207BB0" w:rsidRDefault="00A9615A" w:rsidP="00A9615A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A9615A" w:rsidRPr="00EE7255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A9615A" w:rsidRPr="00077E4F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lastRenderedPageBreak/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 </w:t>
      </w:r>
      <w:r w:rsidR="00E01555">
        <w:rPr>
          <w:i/>
          <w:sz w:val="18"/>
          <w:szCs w:val="18"/>
        </w:rPr>
        <w:t>20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A9615A" w:rsidRPr="00207BB0" w:rsidRDefault="00A9615A" w:rsidP="00A9615A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20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20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20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A9615A" w:rsidRPr="009179B3" w:rsidRDefault="00A9615A" w:rsidP="00A9615A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D67D95">
        <w:rPr>
          <w:rFonts w:cs="Arial"/>
          <w:iCs w:val="0"/>
          <w:szCs w:val="18"/>
        </w:rPr>
        <w:t>1</w:t>
      </w:r>
      <w:r w:rsidR="00BA33EE">
        <w:rPr>
          <w:rFonts w:cs="Arial"/>
          <w:iCs w:val="0"/>
          <w:szCs w:val="18"/>
        </w:rPr>
        <w:t>6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AE4470">
        <w:rPr>
          <w:rFonts w:cs="Arial"/>
          <w:iCs w:val="0"/>
          <w:szCs w:val="18"/>
        </w:rPr>
        <w:t>1</w:t>
      </w:r>
      <w:r w:rsidR="003777F7">
        <w:rPr>
          <w:rFonts w:cs="Arial"/>
          <w:iCs w:val="0"/>
          <w:szCs w:val="18"/>
        </w:rPr>
        <w:t>1</w:t>
      </w:r>
      <w:r w:rsidRPr="009179B3">
        <w:rPr>
          <w:rFonts w:cs="Arial"/>
          <w:iCs w:val="0"/>
          <w:szCs w:val="18"/>
        </w:rPr>
        <w:t>. 20</w:t>
      </w:r>
      <w:r>
        <w:rPr>
          <w:rFonts w:cs="Arial"/>
          <w:iCs w:val="0"/>
          <w:szCs w:val="18"/>
        </w:rPr>
        <w:t>20</w:t>
      </w:r>
      <w:r w:rsidRPr="009179B3">
        <w:rPr>
          <w:rFonts w:cs="Arial"/>
          <w:iCs w:val="0"/>
          <w:szCs w:val="18"/>
        </w:rPr>
        <w:t xml:space="preserve"> </w:t>
      </w:r>
    </w:p>
    <w:p w:rsidR="00A9615A" w:rsidRDefault="00A9615A" w:rsidP="00A9615A">
      <w:pPr>
        <w:rPr>
          <w:rFonts w:cs="Arial"/>
          <w:sz w:val="18"/>
          <w:szCs w:val="18"/>
        </w:rPr>
      </w:pP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>
        <w:rPr>
          <w:rFonts w:cs="Arial"/>
          <w:iCs/>
          <w:szCs w:val="20"/>
        </w:rPr>
        <w:tab/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A9615A" w:rsidRPr="0059500D" w:rsidRDefault="00A9615A" w:rsidP="00A9615A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A9615A" w:rsidRPr="00A46624" w:rsidRDefault="00A9615A" w:rsidP="00A9615A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A9615A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p w:rsidR="00A9615A" w:rsidRDefault="00A9615A" w:rsidP="00A9615A">
      <w:pPr>
        <w:rPr>
          <w:rFonts w:cs="Arial"/>
          <w:iCs/>
          <w:szCs w:val="20"/>
        </w:rPr>
      </w:pPr>
    </w:p>
    <w:p w:rsidR="00A9615A" w:rsidRDefault="00A9615A" w:rsidP="00A9615A"/>
    <w:p w:rsidR="00A9615A" w:rsidRDefault="00A9615A" w:rsidP="00A9615A"/>
    <w:p w:rsidR="00A9615A" w:rsidRDefault="00A9615A" w:rsidP="00A9615A"/>
    <w:p w:rsidR="00D209A7" w:rsidRPr="00A9615A" w:rsidRDefault="00D209A7" w:rsidP="00A9615A"/>
    <w:sectPr w:rsidR="00D209A7" w:rsidRPr="00A9615A" w:rsidSect="007B6A3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41" w:rsidRDefault="00D10241" w:rsidP="00BA6370">
      <w:r>
        <w:separator/>
      </w:r>
    </w:p>
  </w:endnote>
  <w:endnote w:type="continuationSeparator" w:id="0">
    <w:p w:rsidR="00D10241" w:rsidRDefault="00D1024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44B9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E26D7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E26D7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B857D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41" w:rsidRDefault="00D10241" w:rsidP="00BA6370">
      <w:r>
        <w:separator/>
      </w:r>
    </w:p>
  </w:footnote>
  <w:footnote w:type="continuationSeparator" w:id="0">
    <w:p w:rsidR="00D10241" w:rsidRDefault="00D1024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44B9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D812D" id="Group 3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fJhX8AAPhQAwAOAAAAZHJzL2Uyb0RvYy54bWzsfd1uZMmN5v0C+w4JXS7Qrjy/mVlweeBu&#10;u4wBenYbY+0DqCRVlTAqpSal6mrPYN59P0aQPHGUh/EduNfGDE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46Yc23x09v&#10;AfGn0+OfH386Zfrw44/H6395wq/fvPy9/PtTBt58+PZPxxugu/r6fEys+eXj6YugANGbX5IE/uIS&#10;uP3leXON/zh27WHbDxeba/yuwU97/CPJ6PozBCl/N+yaiw1+u+9H+80f9a8Ph3Gnfzr2O/ntm6u3&#10;edg0VZ2a0IXV9jQx9OnXMfTPn68eb5OcnoRdytDOGPrPWIVXD5/ubzd9ZmqCMo4+ZXZuHo4/fAbU&#10;7e9Pp+O3z7dXN5hUk2iQ2QJt/gP5xxOEQfnbtM0hM+qgjHIm70bl0pAm5Ey6evt4enr+0+3xy0Z+&#10;eHdxwsyT7K5+/vHpOfPTQESUT8f7u5v3d/f36R+nTx9+uD9tfr6SvbbdNd//oCKYgd0/CPDDUf4s&#10;Y8z/BbPDGPI7mWfaO/9+aNp++317+O79uN9917/vh+8Ou+3+u21z+P4wbvtD/4f3/yETbPq3n+9u&#10;bm4ffrx7uLV93PTrxKoaJe/AtJM3395dHIZ2SLTPZv80J3KL/y0R+eXuGWrt/u4L1qnAqKIRsf7x&#10;4SYt6Oeru/v885v59NOqBQ/sm7iC9Zvlnhfvh+PNX7AGTkcICWoNChg/fD6e/u1i8w3K7N3F079+&#10;vTrdXmzu//EB6+jQ9L1ov/SPfti1+Mep/M2H8jdXD9dA9e7i+WKTf/zhOWvMr4+nu0+fMVKTGPNw&#10;/D329se7tDBkfnlWSS+k/fV32mj9+UZLSmO2b7BY/0YbzRRS07QvNlrTtZhbUmWvO00Outedtvkv&#10;vdNwMGcbYTrS0pL/O+20pj3AShHLoBtebLVxi+M277RkubyeaclKfj3T9LT7r3amwULLO+396fZW&#10;rj+bZM+GG+2PN3fPPx3vHp5/rdV42GEjpS22PdtisBpki7XbuW199fb6azYbxXozUxF3oRs16D7d&#10;KDGXwPDxyz1uWP/rzQbm/XbzbdPgGicmlMAbGCz8CWw8bD5v+kbvARMQVMEEtN31AS6QM4Htdsu4&#10;cExPQNvDIcAF/edgmPYyLojOgZqmieaFm4qDte1+GRduzw4EXLtgXjD0Hawd22VczYz5zXYfIGtK&#10;7reHPsA2Z/8+xFbyv2ubANtcAEMkAKyCidKuC6TZzESwbZqI0lIGXR/NbSaE7S6cWymFfhvwTUxv&#10;l1XTdF0wt7aUQrcP1lo7k0ITboJ2JoUu2lEzKTSHSKa4GE00tPuI0pkUKthKKbRtt7xC2pkUKpSW&#10;Umgi3dGtlEJXSgH2/fLcupkU4hXSlVJotgGlXSmFQxct3q4UQo/dvKgku1IIu90QrLZuJoNDNLNS&#10;Brt9iGwmgkhNyoXUN8K4H4OZ9aUEuiFYa30pgaGJNlVfCiDSHn3J/66PdK54qXz+Ia6S/X3XRkSW&#10;7G8iBd6X7O/HaGH0M/bvgjU7lOzvsU+WT+KhZH8brbKhZH/fh8hK9rdQfYtLFlflibH9NuL/UPK/&#10;7YL1j3vChGxoolU2lAJod4G2HUoBDDgvAp6VAmj74DgeSwEMQ7Q0xrkAhmWejaUAhlAAYymAZgyO&#10;z7EUwBAu2rEUQNMFO3OcCQCn4jLPxHHru6lpAgGMpQD6MdrmYymAJlJAu1IA8ToTd7PPLNSzu1IA&#10;fagaxbh2ZO0+WBq7UgCxibArBYAhF3eT+Hp9xMje3pXcb3fBXtqV3I+U/67kfRft8X3Jexz5y4ti&#10;X7K+i87yfcn6MbJZ9iXn++js3a/j/L7kPK4my6zfl6xvDtEO35fMD+3Gfcl8UXcBy2bs3wUL7DBj&#10;P86bZWSHGf8jWYpPxldYGwrgUAogXGOHmQD20UlyKAXQ7gNFhsDHNLMGd7+AzFIAXWTkHUoBNEO0&#10;/g8zAYR3Ctx5i6lhzOWpNduZCPpAyTbbUgZiWUboSiF0XWAb4GZezA72fYStlELXBIutgSNhohU3&#10;mQhbKYaZ1oYzz30JV59zJApOh18e1L+AnxCpQFR0m+ISj8cnCRSKswHeisscREvw4mUIgMFAATbn&#10;IaAqwGCPACeXBCZXBwb1Amw+kzowFpkAHzSoVAeWG71A48aeI2kEXGls1hHZKJXZ80LJlEt3msw6&#10;QhulFEHKNXOXa7Ngx7V4FbiSinvvKnAlFRfbVeBKaruOVLm6prmvI1XupgKOu+eaycjlM4GvI1Vu&#10;lwl8Halyf0zg60jtlNRuHalyBxTsuOStIVVueQl8HalykUvg60hFPkEGX0eq3MYS9nWkyn1LwHGh&#10;WkOq3KgS+DpS5c6UwNeRKreiBL6OVLn3JPB1pMrNRsBxdVlDqtxdEvg6UuV2ksDXkSr3jwS+jlS5&#10;YSTwdaTKHULAcUlYQ6rcEhL4OlLlHpDA15Eqpn4CX0eqmPMJfB2pYrILOIzyNaSKVZ7A15EqhncC&#10;X0eqmNYJfB2pYjwn8HWkinks4LB/15CqQclLWLirwJVU2LCrwJXUwzpSxUxNc19HKuysDC+W5prp&#10;JFNTBoCVufIPlN5mu47gZC/mEWYkZwtETT7JTHqZ03e62CCn74PMCplMV89iKdqPktGTIk2bz+8u&#10;JJgkv/hy/Pn28phAnsViBA9gbmNoxAKUtgnk/mERFF4UBTUA+z4qTj3POaCehnBaE4zi4cMsG2if&#10;LDIb0r429GCARo4B2NcAxf2SMFpCmAHY1wBVJeEyRYbW/d/gW5+j7s0G1+A6oFwNZY74EsBMtcYV&#10;sWyMCPsqMemaA4xtjnTWAPOmat1yNkz2NYxN1nqtm6kGYF8HzMQg8FcnplGzuoWHvko1goOJPW1O&#10;mKwQY4CD7V+bm319jooRBzQZOquo1k9Bw2Rfx6hU4+ghGJWPbFEgipmpZovCZN25mrO52VfniOBv&#10;wtgBc3WOW12PHe5JdUBd4Qh+MsBMNVwQBFB3YedXBCPCvkaM7usOVn99jqopEFIlgKp7Olj6dYyq&#10;zTq/Ctjc7GtzVP046VwDsK8BnilnA7i+Pz7dYjbnGh3hsyRN+G11urFCV8omUENvX5uHWqBwGRMW&#10;iC8U+gU+PQIovrEESBR6gyEFsHPbweZmX50jkn8z4J6cJfAuKyAbWm9THWzYquDhGssYqdqQAIIQ&#10;41ciI8K+Rowvd0aMHjp0AzW2JalC103ewqyqU612F6LhdUA5lYRqBJlWAjI97RjZlkQIPg/tXhFj&#10;tH2N4Ua17xoDsK8B2uFN16ObA0QHIrCf5kiNoEZXT4PQXV0yuh6bXC9QORh1hTfwedQx6p7RfN8K&#10;Rt2FjTu5jH/2NT7qvkY+SH3orWoKOfeqc0QSQuajW+k2pH116K1qs8n+NwD7GqBZnTldK6TaVK7c&#10;LGpTNLhzfRurcyQw5BXsV61InaNK4AWkkWPfTNZOfUoNWcHnIxueymxxZcsKznRCNNu92mTnvLBR&#10;8mwPEg5IB0Vd/MjNSHBMBqNqBAY3SCRuxbijbkpGB9I9XnDG6LSvSueMg/b7mOvI2Mi4TS9ETO/V&#10;8EBksLZOkU0yx2dTsG+eai/BMjnNqshsTGKPIda5AtkZpTajmDlis8gsEUDUeYbcMZXkXjzDbl+l&#10;W1LQgLFhcOqnRnZLnUO2IaGXamJBlomOW9fWval/ct4inybjgxetOq46FNnFFik1GZ87kYxv9lX+&#10;qQuR3VYNH3JwVs2vxcWxTkemFwl3dTjlX4vdUsWn8kBaD4HTqx05ZZEslfjHLr69rr9pRRt/7at8&#10;Plv59vvKblE1ikQNpSncLWZakZvtYMcSDrIaN5GplKknq1Zq1NJ+RmZPFZ/eg1piLQ0a72kRrqji&#10;k7Q80SPYrXU4nR9ZFUhZyvg8AmfSsW+W4iD5aDKuByXt9/Y1OF097nO039t3DseOf+RnpXEbHFxV&#10;enV+DdEiRi9zCg4alGpwP6+Oa1qTyU0SPUVbu4PT+GFf5Ytpa3JQDXBVJHzEjzVoLSpcsHU69I7f&#10;MPlKhoLQgRB4jS89zLoER1x8yNhSOHLqqAHKrGXkpik+Mj8NCzIDrEOoOdNRx2dwzAAzO2AtXEv8&#10;CL2kV0EeDN+g90AGZ/KYNK+tz1hbt5oOgcTovCQiZd1oBXmdlRKuEJJypVl43TEHChZQbSGeTY7T&#10;owG3aWlE9GSHwgRnqO2bt7S5Hermg0L5/cpw2DfjysqQuUjVbiZuz8xlZApW+af2MBK4a1w2U525&#10;TPSGQExRWEayAMQYrw2qqrLDjbsGJrnngo3sJI3kdx7uM87bN0tA49RIZKwO6tuyPjf1effM/QCt&#10;nHY50c62J7RoK947eupTOLtWsvm5w7VOLnIxMx3EMSuBoSQz8Kcm2lav7x3wVuE0E6gjV06xZdO4&#10;xNfaqnXQEeuvxX5I+Mi+aDXRoyPbDCVmGR/ZtK15eIkKaC1MQe42SC5N47ZMPRkcscYNH1OdDfas&#10;8G8tnNBTWweGD4mrBE4VFQtaqfXSeSKgKQv7ZqXRqBuHRqIkH1x0FQtEaT4LjUOZfIk1KT6ENK57&#10;J2z+9lU6LMRArNhG9Qtbz2INp3HhAa7KDfPPcPVbgDiGV+HTrEY6P03F7Mhty6KhK2Juyuc6HXqp&#10;7XDC1diiPmmxPWtguok6XNirYMpjhNKrYCoyZD5XwdSgQaBiDRjZuGcmma1Ls0px1EniSWrd4hko&#10;+I9lgXTcT+b7PzTfu6qcgf23aJqDblfaG+e1T866zkXS/GypcdhyQyoo9Rc9BdKm+Dv0FDCf6Ta7&#10;RXKLJ+n31XTiGMhNBWyHWp+wcs+sbirQ9qi3+7Zpx5zIEDUVkHIvKZdK+q8EgmEz1bLgXAtwwZ5y&#10;MHQLWEQFPeYwbdNLTcbStGBST2Ao4F7EhfNkAtqm0v0lXJCwg0mB/yIu2FAT0D4V3i7hglwmsG2u&#10;jT9j17ynAFpdBUSKW2fCNgZUSvbUBLXbRSyTa57DIetomU45NB0Kpk+IrZRAp8W355SWImgOjRRg&#10;LbFNrgI+qpWGnWObCeGQGk4sYiulgEyjZUrFjPAxm0MqDlvCJuFoh7PuCWdzm/cU2KcarEVspRRw&#10;qgdzm0thkCKsRWylFNpoH4hh5RTAGStVWIvYSilg8wVzm0thG2IrpSB1ZIv7SsKJ09zQijCYm7ji&#10;JziU5C9jm++FNsRWSiFSRWK3TkOicV40tVIIIbKZDLox2vPiap4GRe+SZTpnMmhRrr4sUaSRTdhQ&#10;S7mITHLOpiHbVAe3tDzE3p/gIkUpPvUJSsryl6cmnp0JDlXJy3ObyQDpKxG2UgYtTqBlbDMhoNVj&#10;hK0UQhsttllngUbqKQNKSyF021w+eKZAxKc98aMN1bjEShwOd5tlSme9BZDXFi0Q8XEU2HIF+fnc&#10;5lLA2bFMqdwwJ2yHiNK5FMZwbqUUwkNh1l4ABfXRepNczWluOMAXV8isv0DThVKQO/eEDQtpGdts&#10;L3Sp/HVpZ806DLRDsHol58jHbOJNL/4jh0P2dTC3uRRCvokXwrE1WjB/tkLEdzRBtakzxiKlpRQQ&#10;n1uem0T3J2zobhust1mXgQY9hhalIP4Wx4ZGuRGycitYm4czQiXTbg2yUgah3Sy1R44sd3NZYtqs&#10;0UCMrBTBGO4q8fb6mNYa5ozMWauBDrX6yxt+1msgnJmEr3xI4WyArBQA2igtCnPWayAVWS9xTFx7&#10;PmKkh2adBtBLLJjVbP1r8fc5v0rmo6Y7wFXyvoXltEjirM8AeuQs45q1GWiHQJ/N2gxAZ0TIStZb&#10;97IzIiXB1bkK91+ErGR+1wVnyqzNAEQUUFlyX9oKLXOs5H5qDra0KOZNBnAkLuISd/VEZepbtoRM&#10;YtkTGGJAEbZ1a1/qwgp02mnjTALzHgOxAZPCsC6qDn1yAlpLBdS2kVGaMugdnWj3AF0pBzkrloXa&#10;bGf7QJvgnBM7uyfHt735NTlSHGg0XHAY5XLR5Gb35PAcQIvCEh3O7IBWif4566xLVaIVHs7XBg0L&#10;HSg0I+G1QcNZbw7N2rv07MN66wrpo42A1KWnhxFwKIMEbhEJAo7NnsAtzFsH17zh1wYNZ1LVLLRL&#10;jx/XGfnaoCHqRvPaoCHijIb2Lz0pp77ENLv6tUHD2V7VTLxLz0WpM/K1QUO0IsX8l9PDM7bqjNSg&#10;+qXnFNXBkxEv6KeUU/YHsA7zH1huGPsDPVx/bYOGsLeW5SWAhnUnrKT1Zho8o4XQoIX3sLRWEq0p&#10;FfgDS9xMI0is3vuK/TVNJtINKzeZGBebTOCCi/sWBETzVNtBzZ56oioq/rP9QjJVW0uqJSWq5xN8&#10;meVwXmctYddEVAu3Y060iLJVHRROlmpOBsjPjFoNOA1uM7avpq1KVFhY73vPfm9fhRu0eJ3B9aoV&#10;G1eihsi+irDX/G2GUDKp1kzwnN02oGWiLMgIMegsI0/rCmVkoGy+W81zXwtHRWkDrwZEqLC+ilqt&#10;B6QYpQ5deE8BLd2Ttdpou5XLCI9crZK6Mad1Aa6QOrIFEvKpZDiSOurD8/aQHj+1bKnmoMVtfuTZ&#10;POyreXp4QysTZkrZfm9fg9OyI5LXKWH3dfikH6bsc/NO2Hj21XGR/aC8IWXpey0ZkN5EVc7spZM0&#10;RhYfTR3Qqs094cvmZl+bo6oEPH5DMGo2YYPVVB9anFYyR0iHAOZ12ZBaTMQr8tZpSMItfg8fkgxN&#10;MqUBmIee3hoxtthX2eOF2e5JMAD7OqBqP9aQBHknaY44B+vscUDW98bnSKrHkFqQ13dHaufBnjxH&#10;2nxm51mX9cMWIsySEZ1FFkU2F2nbDmTcJD4ipYZg1CJGxCgJoCQBYPV0pNgG/lqdI1Moe1VkPc2w&#10;1oXLDofmoKqnZwrAdBktfjioctRsNViotrLtqyv8YAeYm7QGYF8D1Hw8Wu9x0GXGyrVQvJwXLuOj&#10;AyJ5oC5r5ERlWcNQr67HgxZzdKS0EKebrsez0/MleySYKcuMlDzjGMzKnrZXOuipgI7LhBjtKkr7&#10;MCHJS+dI9rW12eAYrdyJzlFrkzu/wBj/7GvLTBcFyx/3PUMZvte7Ni1MQNZaZg9JNkcjINUUyNur&#10;LrO9LQq/kRq19lWqzVToSOkxstfyMmuJ8QxAvVuRVgIA1EOTXEegH/PCZcYzAHWOyMSos8cAkTiz&#10;DpC14/E5smIQp5oaSMZHanJp3RISBwkx3ryBrp68zFiXB3RBVNsMEeo6H82SwkqvA5ptRq79KErK&#10;KqWB6VXFeNDKWNoE8qAWgDR1qmPUm35DCt6Q26oWKemLIEmwSQHQHpkH1bgcUL0sDbNS7FRoSI+H&#10;5qBlVrC9CHvczcD4qKU4UmBWYziWoRrs5Abn53VLSyXPrpmmF2OPBMSd9ZBrwPBqKu95y5nskIbd&#10;vqp9DY7aaTb0asCzkSt0Dbb6vJ4oJsw6GTioUWRfo0wBz+bxAq7T5m1r4VgLiqa3LrJshgZIWWrs&#10;WQ14PscK85GRnLe+H+kh8zstEMTTitX9goLmvPzo/T+9+CwXXOZC6VQ3QunWdmojV8G08Inl2Gor&#10;PnbjQbJlxkcuZfBjr4MzFw/DpzWW7FxDxvM6evXIYMu8lZyaJBByuUS2uAISiUivmISRWQfS0jgB&#10;MnvD6nKReV1fDHKkJIzMRpfTLAGyitbGSrNIaTj6EGcjtCG15gA0XxA5rBo7UJlh4oCkRx9COfnQ&#10;Rz4i4aMZyuymbFS3iMRUt6m1o5TlSwB1jswNJbaQiJB5mdH4OS8zZFuTofUCTB1b1h9BdECVGNsz&#10;yKMjgNr/BxUIBNDiSP7MgB1v9tXjsFUXT8t8aq02uGyRjFonxvx+VEWpjd4S4wnbWS+XzLskjQBE&#10;1tQrIn14EiA7sCZAcjNxQLbCfY7MK9Kan4X5B1rlIy1XRwlJphqLoy5Cc8iwJuit9btmt1DZVInh&#10;sD/rQ+vClaaMdUA0zcgY2VbQ6G/HdLi0+ssY2QrXHnjUc2OdgqlDBq6bPDRbPXKpzAuX2DHSpjcB&#10;MgVgyr4jpf3QjypCFg2CtyMNzZyYaOebdXjPnJitpiX0yGeoLwopbIQCoB7ZVl3g1GtsPV84oDuD&#10;2XrU4ASfoy6KnimpznzlJBMAVeJ5z7B2R01nTkxqVtsuZIEo6bmR1yNZuHaX6FgMDMVTGSMLG9lF&#10;hgZQOuuzwwJ63leWKdLO9gwzZyRmk/c1sQAckO0ZG5qe10YMtSk6c7QyK0X6KAkx1O7p9PiQhknV&#10;fW2yprZZp40ApaVTHaO8O53MQmLtyamaAJn/VNzzGZDYuCieyoAsgCLd8hNGFpKxyyh9WMVuo60n&#10;kJk5aF83C7MipVeA1jqOslCr5Y+I0q9KBolNiWr6QI00TRX2MC9dMwEy1ayZPdST6HNkHlkki+U5&#10;MkcrsrQyIPMOSevZRDW9VOgubDyVzGRsX5O1Bm9Zc1QUi+nQbLua6coxqh3OAXFHyFQT07Uz9wNj&#10;j+1C6rBGsamKkKnmM4eZMbriZdtqWMH9L6GTzR7VckjDbl8Vp8FRr6ANvRrwbOSYLhTVvljOEV0H&#10;c7GQhW9wZ5OYk79T38VKsHOP6BzdXnMq1sIxXhpf1sKdjxvzfFTF2botFvF8UBN0gjSq7ZvX0mhO&#10;P3KVPx/Z8FRmq9YECo71PIhma68cMJ7t1NhicKMajmSJDFoiQcB6tTjYqIM2vaNwZtY6X4yX9lXZ&#10;nPHPfh/zXN47ylrULtcRz72NP9mVBkeYZFbCSrDzVW+0Zdpdd5PZGRzjufFlLdz5/GKeS/A78ZyG&#10;UcwLSKMoei+kQRTd5TSGAi7KDJlhpp5Cdv1Xq4wGUPKp6rrKJGxfPc2kD5TMjRz7uA2tALOQnmkc&#10;G8u+eUz1NhI6NYRAVrTeKKdHPm0o++YhNetjyi22X9s3g5kxSSImGiKSx8tqljb8imlhkmiJNttl&#10;zzmpx6AhXjZLrmVxkixPGiVREqgZnillERI1wVl8RO95LDqil2AWG9GLFvP8WbijLlOtBxb3Vk30&#10;6iZjMRGNIbJbtwZ1WTxEPZLMK2A5VcTLYFEGEgnRTLeWuUE17YKGQTRznnpVNCMDnTOqgrAW3zQG&#10;opkQ9N1Na8HL3EN606Wtjh3OLAbTSPZVPW1wbBnb/Fj0Q9cUdbGb/5EseNxdkwqgrX81HN6xyIcl&#10;ZTM/k96DWDhDlykDs/gWmZ0e/CzioTcvlqpudXYkDqUODBbrWLlQTK65tWiYrK3RELa7s8ZmIQ7L&#10;nycnv25FFt5QfrDghocN6qENjfGxoIEmrtFohUawKJzGmymc+j7Z9MQ6EJuDhjT0EsQMcjHEEz7y&#10;foPF9jtm49oGY/amXqQ6EjU3k54FM8QfK3SI0756butlgoUy0Aco4yORDHm1LI1LAhmtbQ0Sx2hN&#10;zWL8Kh0GR44pG5cdt0YHi2GgoVGilyVaeGki8SKKw134xwIYJl9mSUl6aMLHjhVcOzJcfb0gfzfD&#10;seCFhmxRalmVmzwnm8ZloQsN9wu/a+tAivESPvCxCqfXQBq30H1EwxbqJWZ55MpmFrPQOA2LWOgh&#10;z+IVDlaPVphHnGQ929zYFUljyNQdrjftcxfIC4PQXIdkByGtIK0AHqXIK3lFpCDjYzEKy0RFCLK6&#10;8tReoePqipdMtyq+teEbC8qwwJFmCbGQ1bkbyuRlrivYWK9vLvzut1dvZy9GPJ0+ffjh/rT5+er+&#10;3cU2/U/lOwN7fXNh88uX+4ent3gF4W/x5gK8Hy/eXEjb9u/35sI+n8jTkwujWOT/H19cQJajNAlt&#10;uqy4yscUkHfl/QKjdqO44TiM4AhQQYlOYHhmYLFrI2yQCUgaFC5PC743B0PLkGVc8G450B49vZdR&#10;4QxwKNj8y6iwBhwIPXakBfAStyCWAiyY1qyR5HiQLqhLuOQQK5AFE5PsNIcaO2lyuYisZH7Uel0M&#10;fMc17KX/5iKukvnobbTMMUlonJClhs6LyEr2Yx0GyEr+o6dMNLMZ/8MHCGCHTzPDowfLZIo3xsGQ&#10;PL48s9lLC0N6IWSJTLnrTMjwgsLi4pdsUYca8eRBMLNSANLpfRlZKYCxj3al3IZ8zLAfvDjiHQoh&#10;12hmpQDgP1uemRQATsiaSJriAXawDgQskim3f4dC3DSYmfh0HCyeWSkAPHgbISsFgNcgg5mVAhhS&#10;/9mlpSHGoM+sj965EMePQ42pwesislIA8HQsz0x61Tiy3TbaAeIvdTC4GwJkpQB2qTv60szElp2Q&#10;YaMsSlN8NA5VQVYKIH4SoRTALlxnUpboYyJVLJjZXADROpOUtAkZNNUimbPnFUYcOssbXex6R4aL&#10;YICsFMCYXkBZEsDscQWU8wbISgGMoTTFRzbNLOqcL6FFhxrDE1iuJQ6GsFsws1IAeJw54lkpgPB0&#10;knQpHxJZqAGy+cMKfXDUSVnVGmTlDsAddpnM2bsKeHI4mlkpgKChtrh3fV54bj1CNWM/tMHikn3x&#10;pkLIsZL9Ua97cf77xEJ7UVJqHApFlMvzmr2nkHrdLy1+idhNuCIDCH6KCSrivATfHVW7C9g1e0wh&#10;tDFmbykgFhKQWK78fXRcyp3A54UK4mVcs6cUZK8tax4ENSZk6FoTICsXfhsan+ImmGYWPTkjqQ8O&#10;BXdWNLOS/ejaEsysXPpNeFyKy93HRGeXAFnJfziNopnNBNAGakwSaHzI9DDX0nqVzEyHQqrc8sQQ&#10;KZig9pEsxQ874YrON8lPcajwUiKxB4dCY69gXjPut9LcfpHIkvsooA2Qzbif3lxaRFZyH/VCy8jm&#10;7ynIczTLU5s/qNDgaQ9XivBVvTbKf22Uj8jLpSc51TvbvjbKj/oua17qpYf364zULmqXuDJlPzcB&#10;h+YQMXl+Rh1cO3he4tqzBrvmGr42yj9rS67Jmpe4JKxhpCYgXuIasApcperBk7pUtTDiEqb8Guza&#10;IuHSQ0cEO05NWWLeW4uA42BM4OtIfW2UHykOLUW+9OSbOt9fG+VHjNS05EvPO60zUuPDf+dG+TC5&#10;MK0fn54lRPbXdHRPBmOto7tEQNLW9K4sUXUCKvpgT2MTk+wC6aMrYNBuWe9YzNO+mrwo6QIChyyI&#10;OtzLCRoei6Gedwv3hi9TU/WQKuuSQrOerKBxNeA0uM3YvsoBiToJB8Q2r7PA2tJQQOtuh5tnFaN1&#10;KqBDby3EzoY2Pp5THcsJsanEAMlgytONxGSQbL7WW3gtHBOmjbsWjjWltP56DB+eesNFGGuDAVqv&#10;QJZVLrG7VYvtYAWVRODGmUl2trpjee800VfyT+ry3lmbb9KJGFFEpcow2izsm/faaB0nSWuzUTPc&#10;ScriqEwiSasIPqXZkbIcRC8zWD2LZZQoGZYESZO0+kEGprlHfv4Zw+ybGTdo3RNpF4SgqcqhrsoG&#10;bQzFa3OyZmDFOYPmrE4vodj07atkWBWP31zt9/Y1uHwa4lisKtDB6nj82DQ89lV8Ws2BRoR1fJqb&#10;2ZASncEqftxMt/Hsq+PaTiMZaAj1ZbmRKh2HIyve4FqSY2rPo0j7n9pBNVhtDSlxsNdmWkRF6/jy&#10;jmS1OoOmwjO1at0gpZNAdVy1naSRQBVOE9hpvY41BiMFO7YvWY7uqNpArMHa/BCbT+tFGmpV4TR3&#10;meUQj+oIYSU7o/oopDtHdVzNdWclO6aZWdOyUTttsJKdUQuSO5Qq1eeX95u02qzD5XXKCjusCJyV&#10;7IzaUIW1KzN5dFiv1flpMRsr2RktJx76t4pPM1eR7VCH0xxiBjfo9Y7ND9kJaT2zqp1Bu3Cwsh2r&#10;X2fyGNQaY/IdbP2R9WKPPnVMn1oXNfcf2LlhXz0/TG6kGfOgNSgdOxesBoV0Exz0SsQKeMyOYM3J&#10;TL5IL6muq0GTzlnNzWjNvEiB6aj7g+LTfcnmh8SXtE5ZDQ9yDTIc6Uo2SsQ3XS/qfBm1LrtjJde2&#10;34jViZybvN9IDY/Z/x1JtN9Jth3oYDU8dvOQLlk1PbSzmhtihyFDJ49L9ORO7T95G606ru0jUsOz&#10;0/OSnVs7xcfOX6OD2Qc7K14m9sZO7yjMftlZTRCpGDD5MvsKSU5JHtLwqspndZCIL6sGN1qtD6nh&#10;GSUSjfXHanhG7Vx9flue691R9V9L7imjRoTYKw92Z2Q1PKO1RyN2+6iPW7ZEjyO1K/GFFfGM1rII&#10;+qMqD+swRc6j0eHq94oJrr4vkVWW6SD3qNFeECC1hHY5Z5U8o+o11oth9PsgocP6aXnwyNadffO5&#10;b+tKGpRW5aH3GVahY3Yxh8t6nFXy2PlG+aL7TfqnVumwXmjsnLH7tHuujG+xtwupennteMOcyLvp&#10;kMTnZv2OmXfT4Jjz0MZdC8esX+tquRaO3SLtcdjVcOT0tPlJpW5tVRgc26XGv3O4eFVYBynTT9Ga&#10;aNRjRS7k9uQA8UMhnzKfU1W6bUxSkKr12sRToIaZ0cn3C/Lo8n6BLs3SiXiDlE6FrM8Br9QkOOK8&#10;tP7OxBUqOif5X+umg4VWGDbVyOTi1KjDZXpB2xhp36y4rWiWnN9qzrMXPjX4wJoZqbGCFNXqspI8&#10;c9hIjeeX2NTtm0nw4tC6UM1TSt71VANTopG1ra5NrtmbnpkC9qBnXh9SF18dMnGDeSB1vxJ/oUKR&#10;p6fURmU+uzQv+nxnHpI+3qnbn/jR1b1LD4xs3bNnO63PDbnkSUFAujMSm1NJIAFqyRgWbMSCVVXE&#10;GpjIG/CCjh3JVsRPn+rUzcccEabc6EOdkm0t8yMOEGuCwBwb3mWeNEe2w4Hxz+DYBbnVDmtsHXtT&#10;D9JUwehgrzt6cxKiM6WtQVpW5Cy2vv/0dU5tndeRC629BcMcxf6CAcOnjis6P71QMMdpo6dEhwBN&#10;Vcmag4bxWS9QTG7WMkGa9FfHNUc2CQQ01qMK8DV82kmCPchpLUeIm05vO6wFrRl4JItEjQmW86DN&#10;ElpPFbRj3775+DcwT560X9t3DkYcPTY3sjyNUqyWmhSMbziuamAmBeJs1qOAWRPSQlRUAPO1IFck&#10;wbFOKGL0CT7WCqXRdntI/q9S26hPUF4Aq3HF2u3RJzf1+KYvblosn1g9jZTXCb3EB2Aqj8KpCqVw&#10;lmuCXJIqX3BDyPN7eUear3jrT8S7jWTTgcnN+jGxdWBHpNyianTYkUuf2Ty73xmddlt+7YaC8MNr&#10;N5TH092nz8/YuIkXD8fff30+frx7ljUovUc+HG/+8tNJ//Ht6fF3v5X/ih/+tt1QYPfmbij/fHv9&#10;jDKg+9tNfhkp7Ifyw2eA3f7+dDp++3x7dYMeLVlRzv5A/vH0+NNp8+HbPx1vbt9dXIHaRPgvH09f&#10;ZDEcP37c/IK/PZg/8YBVAmZMbVHw3DRUifRFkfhz3qv214+np+c/3R6/bOSHdxeSRJywX/2MtOIM&#10;aiBs5e2a739Q7LM+PPcP8pcPx/d39/cZY/4vt788a+oyftp8Pd29u/j3A9KIt9+3h+/ej/vdd/37&#10;fvgOjwzsv9s2h++Retgf+j+8/w+ZYNO//Xx3c3P78OPdw61KFv9xXZ+bm9PVt7uHT29wdG7ffLm6&#10;e7jYfEPi3PArtteXu+fb0+b+7gsylr0j0dVbEewfH26SOJ6v7u7zz2/m08daTcKyb+JKWssi+bx+&#10;86renI4QEq7YP9+e8MPn4+nfMPXT1eO7i6d//Xp1ur3Y3P/jA1bSAV0dAfac/tEjHI5/nMrffCh/&#10;c/VwDVTvLp4vNvnHH57xL/zJ1/+ce028lS9aD2U7ebZ10DXq8cfj9b88bR6Of7y5e/7pePfw/Ct3&#10;Ge57+VRGBlvaStMua3cSDErdh/yZANtl11/zLpONYDurKJf8dKPkXIKwqYw01XQOmsMQNR/CQ4yo&#10;wRyyU7QEgjVXoJJeFkuoYBM4VINuR4uocNcsgKTQegkVqJ+gUpnvwqzgNJmADlJmuoQKlplDIddo&#10;eVZIgXIgNEEMUEEvO1SLgvNFAmVBOZR021mellzeHAyvEgfISs73O2kvsESjeHImZBG/xL/rUPtU&#10;MryIbMZ8tDRYJrPk/pgKoxeRleyHjgyQlfwf0bonILMUAF5zW0Ym+snJ3I1SGb00MwmzOVgfCUC8&#10;hg51QPV6gKwUAN5wC2Y2E0Dq17Q4s1IAucHMwuqXK5HPbBeu2XnvoVSzvYSsFMBuiNaZeDp8TLxL&#10;ukzmrPfQPvWEWSJz1nsI2bkBspkAUhuXRWSlAOAWD5CVAmiQ8R2IU64PTmefWmwsME0SIxyqyS2z&#10;FudW7gEEOoK5lSJAxVI4t1IG4dzkxJ7mth+l1cPS3OQi7HBtJ80GFiiVOtwJqu0jtS2eNYeL51ZK&#10;Aa16o/NEnvBzbCHf5NkBh2oP4UEn3mmHi+dWSgFPg0mHkkW+lVKAJ32Zb7MeRHitJuLbrAkRzIEA&#10;WykFvPUZrZBZF6LcU2pBplJB7PyATzLa87M2RENqRbeErZQCjtlIUYqjxEftIyNBon0O1Q0xtlIK&#10;SHxb5tu8EZEMuizTWSeiJlLi805EWCIRtnIvwGERzG0mBVH2wdzKvYCUsgDbCymElJZSQGJwgG0m&#10;hS41K1zaC9LK1qXVp+ZGCytk1pCoE4tnmVIJCBfYgr0gxT0O1cF/FGErpYDY3zKls6ZESJiP+Dbv&#10;S4TtvKgtZ32JsCqjFTLrTBSuEKlxnSjdh+fCrDcRihyW5zbrTQTdEO16CTX6qAhZB9hmUtgdotUr&#10;DvcJGyzPRb6JI92hukN4OovT0+FCTY603wmq26U2TEurV/zyjk261SzPbSaFXah7xX0/YUt9Ixf2&#10;wqxBUY9HaYLVO29RhA24ODdJDPUxe7g4ImylFPpo10s0cMI2pl5YS3yTy6vDdUMgU+ScTFDDto1M&#10;ewlUODaU2AWUllKAzR7d+SRFxbHFtw7kwE1g/R40LKukeaei8OKRoig+LBZmRKyUJJYDR5c/Cdw5&#10;vgEF9uH8ZrKITi55UK7Atw3VXArz+MDhDUQqJid8oDdSdI2U2Do+JNAvSxcGeQHWH8JriLygN+EL&#10;7yEpCuXDDng4NeLf/P4cXUVSgtSED1wK8ZXyCG8j6B1QkCF7LMRX7o6ZxnvtlPXLAxyNZ/1xZCnB&#10;SX3pMe96zw2NV15iIWS3MgHHxkzYrdSWgEPOCdyiWwQc2yqBW6S4Di7+DgGHQ2PN3DUP6tKzCwh2&#10;JTUHAnKXEHE94q+W+K6B2ktvs0CwK6keFK+Di2dBSPUSFwKOgzGBr5OqFry8dso6201yxxZGeiZE&#10;ne8aNb9EReGaFakFrZe4Ba8CV6l63VR9Mq+dsqK9qvnhl140UGfka6esiJGvnbIizmjN2qW3Jakv&#10;Mc1E/M/dKSs8+yyL6nJqOVIn1zLz8AcrDQmx4EURi4W+RlcmEz3/wTpdnGzw9AdrLSc3ndbaTlpm&#10;ANNsJdFaoIY/mBGdbZFf0bEs3WqlY5nc0MWmmYpAcgKgZRZPLQomCEsoypCtXIXANpbzKsWWGa6e&#10;8NaqpQM/mcrZxrOvjqvNKjoYgXk92O/ta3A6PxeS/d6+CqdNbjpcPav4tCsRa6YhmZhCLyLLBB9u&#10;iAJHEtnk9wmOPMMliaIJzk0Qo9O+Sq8m2iHyUZ+f4YN9W+WLzY/kZSLAn+cHT0AVnz6AyYpGWu2p&#10;ibB7HZ8nKjK4PD9W/GiN+hqSSitFyyIPqViq0otrRoYj69mKVklutic0stxszaeVRNPa/CQBNc3P&#10;b0+2nuyb11WjtlVD0ngRElJ8ZvsaHvtmfCoNv+LZb+1bQsE/UKXBykPWgbFCGEntFI6wUTu9kTO4&#10;c51rNFrq5rmetixnTCULL1LTCoj8tiqH5GRKUmZwWtnB0lYb1dKsRN2KIlukY1dXoe5i1vqqsdZN&#10;ROtPz36ScU27kdZXjbUgQDy4Sofh86ucydq+tpv0dCDVVk7vynRteA7r89OLbEuqE0y+rHhYWr3J&#10;ukLwqz6urj8prq7x72zdG9virdJr14zObalorxgk27DWX20t3DSyzda+WdjW8JBWhGoZD4ND1lRm&#10;OlHZvfVfIEpWhJePgLrKNv6d0xtLBwlGGbdvsEg6B3GBy4FKqNrbbF3exm37Zq7v9XY/GeX2e/sq&#10;nBb5SfFgbWkivSzPz418w2NfxWcVJWR+Oy2fYQfqTg0r1lVxp5WZUuRVo2NnEnHXl83fvpkO6zLD&#10;ulns9AbHKjtGvQqzCgtk3iU+s8od6zYqL1/X6B3tyCDFgN49hnQjHJXPeMSnPq46AVm92NQlbx0+&#10;1vXM5se6vCEpMfEZwb86HWqId6RSadT3f9mL9aN2g2PFt6OEu8UMc8e7rU/75nVq3YZ6UiG/01t6&#10;Twz7nV5Ue3ci2nj21f2hR2lPiuSRr5npIEfkzuglJtpe9Quif1W57bXWf3BPjM3fvqqvlI6BdT/Q&#10;ixvFpxVcCI1X53dQvcFOWTtBeujL2j43OOSq1uFUj7P1fNALGdI26viUDtbFbw+5pvXM5Kb8Y138&#10;9moF9KT4e6/7F0HvKh17vbhROH3ChMJpFzUEgevjqv3Givb3akKKVVNbB7Y/WLH7Trt+MH2FHKCs&#10;J93ja/vHvqoPtGoWKUjV+e30KkG785k+JRWYOz3faHc+65rp9Rc2f/sqHeYwQ9fJGp/N3sBragRO&#10;+Ufsup13ga2vl52uU9Zrw+bHrhzIDU/yZVennV1RWRc/3W/nvfxf8Fn1Ke3OJ4mBcsVi8tDmEszx&#10;Z+eMND+qylftNTxiXIXbW6U16QuFtPlMB/Rqbdy9Rv+lKUQVTs9p1p1vr64KcWhX8em6onBaSUjh&#10;7JbG9K6e+0jUq8/P7sakOcJB7QPWSecAuzmtK7IODnpesp47dv62sCdqfDa4xm+Eti/iW6QUNuTJ&#10;ulEWXSMdlN2ikQK3zgfpgMxS8aFXA3bEZkW9p0Y51gLSoTvNfFgNSPloc1wN2LoQTfL2zSeQ8/Ec&#10;sLJEzGszTSNcIubImEBtAvbViRggZdaIVhnJuCPGO6IPCki0mxTfZIxrAc+JqTDrYJccjyKEzDpo&#10;ugnjgRT4rOOBaZ7zGb9g/37tDh31LGVzRBeNvOc5oFayIqm4qs3g3FeMZ4A19lsDG3/nKWT/HmaT&#10;rCzkI9cngoqoBMjO/+ZwNrixvTZjtZLcCAknbOcP4dtePcfEmmr2/nxT/XhE6XG243yGnKpWGjUJ&#10;c6eVGJEFKyjvxwnU8Ns36wwHZEvMB18NeD50LDBMNx/vE/aQtME8I0R5tQZ4rpdf8MA6O0+DG4B9&#10;lVk7fSFnNeA5D15gtKFXA3a4d9TsFaeaYjSWrwY8pzoWaLfVp9ykCVqebyRQB6UTcR85jRCoM/18&#10;xi/Yj2rFVYeAlDVmvUbyGbqt3n+6tYB0ddrQ6wGd5UatffMydoZPsjGAikBRaJeVjztIQoFaqFnK&#10;BGprVco7FactEpuIfXXGlnYyZSAZgH0NUI9/FqZAb7d8/LM4BUrb8oWWBSqQAZRVWEMiFahHU4y4&#10;olfZI120kr4nvnu8BJJP3YY4baUCNmFkgWu0SlRAcp1GFazGP84OsheSadTB2+Lgr1OtJkQLzyIB&#10;zHxkDfM6idElo4QkcwEwOz1ZMAJUZ/Z0uXEIMuGMWvvqekSRcB6auNnAcPO3Mqr1KeGeKEEsCjVw&#10;SYQN7xhlYnosjjrDzSfMRNiq86SH87CK0fqOofaLABp7iFtT6qgTw1EoTTC6458MDZWuGOuegk5y&#10;BWWZab1hvChkea0DVBGyYAeyHvPqYVEMFOBms7uHe6YqmV79Wj38yXVADdCirJsA6ntnPdNmvYWg&#10;4JqsD602Rs80rtgBwnB2PYJxpXuGXGORlJUBWSvgbjCVQl6VQJG9ajOSiyPV+IkY9s7MBEhCLg7I&#10;XpABoCp7JsLBEm0oMXq6tiCqKuvBUnKIPxEizOxhOVww0LKmaEikDrtVz2sSqoOvSs9r8qIGXirL&#10;GpdlYyLvWYdGQ5Qqe6RHs6xwlj+JK6QCMj52mnHLEk3QxVeND2btnVuQdliuMDunjpOx2emuc2Jh&#10;yB1KmMW6sqKRsVpBbAd1lk5MvOJQ1Do0SQMBoKbckQRWCFTXOzNuTPXTrSah0sQekj0Id3Be77hz&#10;ktVpu5w8SdP15r1ndpVo8jRHks7gO4il/AEwb4yW9FV2wI4tCsPIagN8jixXBoCZatpD3/jIvAVg&#10;uJ46qCcgCibLWt5LIYB59aDjAwE0xx4pTfAV3jFTxPYMy23wXYheKfU52r5m2Q2uKVj6ALRlFiHL&#10;J0Kc2gCZNtOLOWvTL41Q0p5hffqxDFdaQfJEq+xCSrXlbFI+Slg7YWSSsQIOKmurzGCJMV2rroOO&#10;rUeLINEVjj42iRh6SxQnuFDdMf0obx5nQLJd7WJFNUVr9ulZQMAOZ/OseOIyUQASgU9zJBFseFY0&#10;BEAe+gWgHnHMvWFUt+xUMD627JwxybRUMiprehba6pHFUVWkrWV6MNNYHmAUhgv1dYxmpTCbwnYh&#10;S1bFjVetFGb3mKZg6Q+ue7htptpsMgxtwdpXF66ZneeAFbPT06jcBgrNzr1l1MHVU2X/XmfMUpC6&#10;vWp0VnzY7e2pZ1J9CJWmd0Ymp70a86z+sEMfrLzokHdTp9pWJ1Ore709sRLEbq9PVolmrw+tvviW&#10;+eL3VgfDXGV7wwiNRIZWG5rUIcJxo3xkTnu0CksMZ5WIwJgNB1aKCBEqRnab34N/omBYMSKWWaaa&#10;VSNi4eq9Fuuyzkc9I6TCpw6oUUHxR9cBNQGMvWSGhEclhsl6pzYLKwWBvZAPPBqc2BnDmY93UAOM&#10;hc5gWKilRoKmMO/zomChMwdk9YmdVY5QjGg4l5YZBTTJ4D70QtYVjW6ETQmWoUY3UFamiEZa6vpg&#10;XLU3lVmhIrLBMw9YpSK8MyvdXJ4wimOqujHQoS9rdHZG7ExlMTNiZ4oau70+tOnfM4G+OMsdI/Mr&#10;+hxBVH1oo5opQecjqVmcJEOKFl3WrGqxs9VDfRi2Hqc1bvyzr9pEtsLPASs76GCp9L7aox3Ub3UZ&#10;s62MLPp8WLXwi9XkhMttXu8UozX1p4Do+pjXOxsa0b5VegklPXpldwYZ2+2b2Q/HkOoNot/7VrO4&#10;mX6HJ04NPLInMUW1DtjQW3XPsKERAcln+TnD47UkTTIzT/3aGa4le9/+HP8Lru7Vg0cBvbaP8WDQ&#10;6w3jQd9Lq2xxhDDJD1q+yQHV/c5CVgucNLZU2I+uomm+U5peyP4RBUDpOk8y+vrRUgaIEd2fD85n&#10;LM030zSmPOxoxkPqTinmKinhQLBPD1vijEdIyQDrYZhhq+JlQRNpxJrJIeW5CGMbYD1g2x9WFugi&#10;8msaoH5fRXxMjXQmUM+RJ3HY/oANly4SJEDWW7Udq9Lt9yvLdKVXbRqa1emibs/MIMLwKYO1fgNG&#10;bkNePax0BoA6NLFFAKinJjKJqqem3dyQ2UIAFSMLQfgcWYoMAPVEwr21PkcNsrEKx35vJWbEXwgR&#10;6uFCqVYFwIp2sczULQ0dVyUGbzWlZcbKdntPxCbVBXglKysAVriLE0UBiZcUmmKdKeW6h9XuujZj&#10;xbbQj1kyLKEFv8/EcIxax8gyX4bUfHnFEe0nDavgdUBWwjt4WhmpScfJpXuGFPE6MSz6MWxhkCTD&#10;hJTx4izUhUuuicPWDBMS/oQIszZjlbcQcT4VOKBZmiTTYNiqe4nFpbBodI44ZWv7GjtADTxSzut7&#10;htXz9gf1yLCCXgCqAUZS37CvMzGspBcWgC4zcpWFSslqD46OKnsAmFcPq+qFTaEYSVkvADPDO5JX&#10;6lYK86oDUPlIzMIJ0DOdzT61r17jHCPJNfQ5nl+3zzBmqll1LzBmPuL1HiaZbMSx+l4/PqiVcjAf&#10;OJWM+kVZiY8fSKzGF1tBDSR4hevbdWWVr/Skz2YhKfOFplCTi9gU0D0KSPWj3ZdInNT1IyvhdY3L&#10;AVWHS55unY96qWDVvjhn8nndkrQynFwKSHYhzkIFJAW/OF0NsL4V/LyWCGyV6vO7pm3T+Eqde5nC&#10;vpiKKsILqvmJmFthEHdxui8RR4UDYhfXSbOh1wOy9S4dSJOFsRaQVcYM8B4mjKsBWWXMYHNcD0ii&#10;cQvSfrlEkP79ePX8Ob0DKz/kh2DRu7h4PnT2tO7T6dOHH+5Pm5+v7t9dvE//U1nOwP5bvMB7On7V&#10;h3ZfH91d9wzyt+PpJr+BLD89no7Xt09PeBf5z5+vHm/RXFlf08Xj03c3cI3h1Hv56G7yEPzNH91F&#10;f7O8u1FPlUacHt3t9pIcK4/uNp6/86se3UVVOh50QQebFFso39MF+f6ODJKF8BxOl4uxSiAYTg6E&#10;F3QCVKDGodIjpguYoCEdBmkoASaYfg6Frq7Lk4Ll7kBdKw/gLNGHY8Oh0PJ6GRWu4g6E5OAAFexM&#10;h2ox4CKrJPDhUMhfCXDJsnOw/KjZArdwkExQ6J8YISs5j/BQMLOS96hOj5CVzMcxESAruY+n2SNk&#10;JfubnbwatkRmyX94J0KmzSSAp8oWsYl5OrF2m57SWloZ4oGd4CJCJSt4gkLiQkCpXJ8nuPQg8AKl&#10;ksMxQbWHiG/Se9rhcA8JKC2F0KBOKZrbTApDIAUpVPExsYqi1SYpWRMchLUoBbH9J6ghvX28JAUp&#10;H3S4/PTuAt/EizFBbftoi0pVjsM1EaXSAdyhYNBHukMCLQ6HF96WCS2FgHtbqB1nQuiDfSXRYh8S&#10;9QnRVpB0N4dr8Br34twkcdqhWlSTBQtE7l8Oh5SlANtMCDD8ImwzIWCNL8+tFAKKFcO5lUJoouUm&#10;OSBOQQ1bKQVkTgdzK6WAGqVIV0pyko8anp4SUHAolIpEi1e8MhMcnh5f5JuEoiaosQuxzaTQB8pS&#10;Mr0LbFiWy8eo+KAcromUpQQ6HArpTpFMJZbvcKgSDyidSSG/Er+kQsQBNGGL9oLkAjpUd4Cps0zp&#10;/OndaG7SK67AdohWiHh+Ha6NjmbxGToUMkGiXS+Jjw4nNt3iCpGiUYeCKznapxJYcDg0Fg+wlVLo&#10;m/TQ5ZIUxEHq2JoxsLQk4upQCDb9P/bOZWmS48jOrwLDnoO/qrLyAhvOYkaiNlpogRcACcwQZiBA&#10;AzDiyGR6d53IOMez/78640vuuWE10d6RcfHwy/FLnO1by5cqulO10PC3opqepzZNC2QWnVK5P7/S&#10;BgUV1TRpCZ/nkNYfrujai6mfPYWGLBfVpBr1s9HencLb2b69OwW1bj4b7dNT6M+NfkadNu/imNsq&#10;UfP5lbbciKLrj4F/brR3p7CdKucGytdoZ6K3BV+KSLHqMwup1awXnaJFnz+EFt8rKgFpZ8KygXtF&#10;d9/fAv/cQj89hOfyOGPelitzjKbb/FkGaR0/iuq5bGeH0IIeRbedeGjvHt59qlvWyYk22LgGO3PS&#10;Go5VRMp6OWO2liBbdKceUYu7FdVT8ZGzqb07g/lENbdYUY02K7P7bLR3Z6Cngz97BnsO2CfDTWda&#10;4f27u2rvdzbep3dhbu+tfv5mvX939yY2P5nfu6NQXt3peJ+ehV7zOhvv08NQntL5ej89jVMV/f7d&#10;XXUSP7N+37+7u50crhoIfnq6CuOdLfe9/6znfj+/fe8c6Hk7VTctS+lgq6aWTsb79DgkhU+X24Kk&#10;xVfqsHc23qfHoeTWM27eQwA13vlxtF4MRbac+5e3VoBThKeO0u2dL62G6Kfs8s6ZFtnnt++dM70s&#10;z9Pte+9NSzSejPfuOOZTm+723p/WA+w1nsDp//jOL7d926BpxUP2Z/X83/Rs3ucelxWfCp37JkGj&#10;8eN6kgmNOPnXY2ItqREnVWhMLPZpxAnZj4nFG404saExsRN4v6m4GJB7jZUxD+ReZeX8AbnXWdmJ&#10;QO6Visl7dGtM7njmP14tfnls18kj31Ql0Xgj/bLaP14tftlIl6j849Xil51xRug3VVU8ZjFX9H0j&#10;L/3K1XZL92+q9gVGt1iqRE0gt1iqxEUgt1iqRJUxuZOTv6mMIyC3BJave2VnnPfwjZzZS+TRNNdU&#10;jdNOv6m0qvHcmz/aVFNlBQK5l1plRUDuU63OakDupVYzJCD3qcrpu7KR7vP4TXXwGI/+j1eLf7I9&#10;9jkr7B+vFl9hueTSypa7dntvzY1o97G5CZe+EBPqyOMZs3Wr++1fqOQn+gexGGXKfzIlme/6h7bV&#10;f/n+T799oZQRSZPf9v/95fdf/vLlF3/8/Zd/bP+mp6GYtiWifPG333+5Q5nt5eWG93z25WVLSkFJ&#10;/btnyUw3JyJCt5+bkgXb0iXe+3hJl8lvT6lM5hW05cg7jqWCMkp+PZoPqBRb/jq/Jmv+suZGZK6c&#10;AzKXjMEKrCpgO1x2pLMYbZqNidI6WV1++ypdUg5dGJyTCPnntpChDiOl+5Ay7WsnmHK4ShdhCoQa&#10;kvU7TF0AhFPowBtTjja2s8UNUpW7Fr8BW5gKrompSgnnCPPbj9LzgkZlfY3UcKXv171EXr6UX18R&#10;AUXaMOow46OkhF8zhkKzw+03l92p1lugTptbGceZen7N/14pyIzUapVBmVHy20drUaT2UXVoHnGQ&#10;Gzjfy8TLKPnto7kMiToeuwipFS6PPrrjiW1ySOedI7ok2JYpmdnnN0xilisLNX+fX9M5A4x2RaE+&#10;b/I4Xzcq6F5Wfb6XX3/XfWXv5Vvk7/NrOus+RefH+xw6aNCUt8ip41OtA/KTa1/gYkTntiLyIb+k&#10;82HPkzvtW1yJ1tB3Z4dZ9xsZpyz7m1/vs9G21r9qOL8k8wNdigNgei50ooKIXF3YPFfIkJCyS46p&#10;590Lu0MfDOvy1sN+tHG5ZxKkIzL3ariXjZljym8/LuNcpCrcGf2uwx19NDJFZzsk6xtygy5TMTVA&#10;QjWAXYzZmiUMP9ptVSV8jMk8twJxsl/57fuWSm8lxIw+6n27wdH7FG76HY5mOwh6F5lDWsRjNJr5&#10;jUw0V/y28NhoNN+FFgwcknXtBEamrynwh+98wQ85ofz2k7IAKUwjf5tfiy37AVBmu8f+xGxE1mJS&#10;F8jMRTQ3i3JYaGOy9lHYtSgaOILoLTrQ6MG2M6ODv1mv0lPooXsxX86rdFpjsl0ChPVO3VoLxfG9&#10;KEtrfBndP3w8lo2TCiWF6fJr5rPOlGk03MKP68wo51ujZPJ9a5Qu7qHP9qYoC1jJ6Pntc1VCYh8R&#10;ao/1Fks/FHB7Hi3c2sQ3WNMPV46RmNebG3088MLrORuwBx9uBKk0sOHhPNxR5QamhR4d6vMDB7Re&#10;0YE23HdLwZvE+Yh5mlOz7zO082h2dKcDdZq2d+DvVbMjpLObTPMz5qRA/3i9vuvtcZzhvvj1A+pu&#10;mHa1eL7hZ+CXVlO57zPw3734GdZhGUL3oz0S1O/bWNi0xqqdDvjKipNasNzi54J8uWc8MFyLDipJ&#10;W+VmWweZ1VnvXU2fhvzi/aOWwM1U3r9L8sDnS31Pwy9U7die3N2/C/7w0VUZ1uv7Qd2X29O8+3dB&#10;jrf97XTR1tEv+e16pu1vp4P5aX87HcmrfBfo8mTyiwHyYX7xOMk7cdiLcJH2lPi+DsnpEf/l4aI7&#10;tBOKHiS8o71jsH8X+LT0PuAYNT/oL/WI/0/3LTXoJMezz9DRrHVr2NcLuEj0Kt7LQAqAY7Tz6t8F&#10;frbJSOcWvdqexhrxS2uT3L8L8t5tWO7CSofj+aEiwkZa24f9u6TP86gQwB4NyNjHq96CuY/5tdwI&#10;Dl0Wb/4+v7FjP1rG+ftza7rmULbvmTVd1gI4Y3f3laDniu5BCEi65jFZBENiJQNXuIOY6h3HXGEp&#10;zOjKRRQmViihNe5GgvOLlQxSs6xu2r88uETnYauHzre8B+CX1sF9vwXFgeHa/OYW+La80J1zdz1L&#10;VWd9xt2T7yyFx/J0+Q1kbXv1sK2qtYMdyZ7JnbQahDGmy3hjrm0Pl+zfBRnV2j51uvH82rtxl+ha&#10;jUZbL3w370qRb9d6le3jwb48HOAiH0a1mn08AN0fjqvdKg0sXJhfy9pIB7hVrXHpvg7d1tH5Fh1F&#10;tPNd3dbheE7Faz7FmM62NQS/29MwbR0Upm1vzex0ECVXU3/TgW1o/muv247WUY+GCR0a0jmHoj2s&#10;MqaLjzXe5/ZG0b5esA1zz9t75+Pvev/AhjzGG9s2NT+IwbVnnvZ1kLwSJrrTkfxL+yS4b+mhQ7G1&#10;1n2uf3d8HpFXZGu2V5YujSef6RpdbOGxDxj5R1kAkX/tcZ0Rv0T+USTuIbm8r4PkaXxUON+HgVvy&#10;3R+RQ5Cn8IiPQL5ifA6wUlTe3NcLvmwepKUchEeCtuBDFz8TXe4b5CBMDrtg3/lg2LDPsYjo3Kb4&#10;RMAHU4KywFdTsBQIG9Z4ChCN+L7mh4FD+2wUOYyPBXqr5C7Ehh7BBl+s1Q92hFNq8AmPvO0qTGC0&#10;L5EvN7IjfD/Qii+68XnkvvFjPl3uEqar3jz7/aXG2npkqdORveb7S95czo3sv9gb5KVNfj9ATUCG&#10;5xb9e8NHHrIvH+26gRfktVc45dQJkpvUlEQRhlfz221ftfK3bB3zonpH/310ZLvlToEt+IwOEw+N&#10;7sqzlbw3m5boYuPJtxqOFw8f4jhqHLh/l+I92b8WZxh9N3Qvx3bOErNDTu11yj70GU/MBnFdcH+a&#10;dDVbARHdYtCLFj/b4EM6O1gU5JhtuNJ4YQqie93BXJLBrvtClM4/3XTfMIB2ZivpoxAgc8hvv7Bz&#10;IC9QlvPH+WWY8yWl4fwhB8/WtAZfAnR3NepNCIsarvkWjW/lGpwMLJQ1uBvc3jVZH4B05ME8ejt9&#10;FcrepBDStWZAO93Yw11t6RPCcryBN5aSa3BaiKasSQwDj291/gZp2DW5coCwqFde3xdAWGo8sIzU&#10;yaiPBwjLGpQfEJY8Iag2A0MpvgpB2LURWJarc6JaFH2kFVbx+z4eRKdXI2OEsNR7I6Clc48IYVlt&#10;4d3B0q8HUQBhKTpAWCIPSGEc440RlloHICx709BmbQDCkkdBKO83coiieWusNYjm1bOmJJ/DL5Dl&#10;Ua/J0Hjat51Pia6ifmOEJfKPEJbIP0JY1njC4LmusRJJz6T4BDzryDXy1EsOgee/VtYD6I946oCw&#10;rJX1AHIt5wuISMkhogs/I12yN4BfbEcQwpIXnOjZ31hEdG5b4l7AB1uQVOCrogM+LTqQu1uyjMBo&#10;rPUCwhK7DvVWvDLSgyltAoRF/dOsz8FOtHyhd4tXPw1ECEvkECEsuUfqMjXW575vhLDUd8luilMA&#10;WVX1+jIgLLm/hLBEz6D9Z6T38CzijeS3OzdrskABYYn+JYQl/Pz63XMvaIsNj+503rR6Hf39qooO&#10;vJH68lU6uC1bsi2u0tF3L7r7alLdb2ntYPYjv/20a34X6Qjbyf5dpXs9t3OuUNZ9XFRCWQ5SuGUi&#10;tLsDbpaKF/LxMXokQkOKEGrSaixJIW9NhEkuoE87M5GyBtR1vCtzcpJFmE+Ppf3tLZUHkMStJhb5&#10;9NhuEqH38QWHe8/COkF7mLiPcakhsf72ltsDProIDT1CKrcaKnqOYOWLMID0OLCtXo7eR9BLIrQo&#10;AANUhP401GNswY1JpiUvs/qe5eDyaxmU8YQ8jDzw+i7k92khDlKBi1srpmhv7eEdxLMIbSWDV1rn&#10;TG5VcQ5F4MWLXjUYIMXdWDf9lgRNBa1GB1M3kDKY606r/zKMGO8UrLiSOxRwbg8tdL8Y/JySjTxi&#10;cnNwjpbfvGprBN7HpDJDeL+0FnlZpQePCEYuaX77ZS3NShkmByGEg9SN1Ix7lZBiCfXpV8KBdfEm&#10;wGQHhCuh9Ax611tmH0mzSfn1Zr3Z+Xo1cz4Str7HDY0Gq1sHaqMBApvag2vSXIQBaEHFx/wi5FU9&#10;2B3QhMf16pxaLvRQwGSOeiOCCH3LId+r9pGKdERo7kRbII42WpLmHsrL16I7m7HoT9AOMD/JX4Pi&#10;OEfHVLGHxJvDGbyP7SWVhtcCnnKoJwBUROizJu4pzQiGyDEixBZqjpRmIkJbaWBTSYU6HIVWWqLd&#10;KCkSuEJ7wNxDSEPx4yvhQKzWW4blYZ6K1VaC3IVg/LtIyfxarBYhmWP18cuEYNOqqZzP6TIhfjou&#10;1mXC2slsS36jojPHq4TkrSsgbrmBKjrq6eXTAxa5p1C4duCcReIUFmnWnt+wSIqVaMb5OO5BCP8u&#10;o6LVQDWWLnt3sLK+xRB2VR+0LvWov0SrZm1fVg7CULW2pl07HWALGa8BJjCggRISovdIMugbUktu&#10;dsX406n8pm4K98hGCPqqlbodfFIdOWhsXpGqPCZ0qi91X9Er84awcNWxcHEfAw/hEeqaX2IeD4jM&#10;6Bkic3tv8LJ8vH6REgNp9EjiSomw0zub6gyqctrfvGz7REk4t0d2nvCDR8nMcbqJOmvaAiGJ+biY&#10;EKMWRB6RoL6HUysQZXzI1Nu3R9dyeMEfKSsjTDA1y1QHJt/Tnybz/ugGQhsef0pHOV5M+icQgpeS&#10;vhuxexFCTs7tEUwQknJE2IU51T1pH+0mkch4GAmlyqdb2sNQgFM9P/1pyMwR4zo1AhJedWdCSPzo&#10;y0XJObrXniM5NQ8Lc+qlqRFdKQX5OZ8QjgOinxAC3Fdz1DaNOdximnJ0tOFmMwjei9CrJgf2YcWN&#10;MNVDUqzJHvTG9ZahCQGDeKSGg7zxR3xnJjSgAjlHujNZDEQP0lOJsnVKPqLbrud3+vZAXsXtHrgf&#10;zzoZEwXIRXvn17Z+CSlI2dFizD0Em+ph074Y8sZrwwkDrrMm+LnYDAkrLZ/4MbewnJDsX36zjylK&#10;JWzxYQcTUeWUz1Dyzu0h1dZvIZj4VWBGbJZKFmTcGhFFc+ZIeFMsyDuk8JRZyCouwh6SeKTioq9J&#10;ACRoqmZjYxme/hNQKSXZY78PjQ8LKcrkKWlGqTwitBFHzn6uK5VLyaaw30fgWZmuaO1ZfbyCZx9v&#10;YRKicERbKRhcqGJ4ggxTXUo5PWJcuwDlI2URA8dKz4Lud/yY76ljpcebP5Bm/PxaZBUheTf18cuE&#10;BPDpBfI+x8uE+Ol4DpcJX7b/4/ZkjlcJEQXLPl4mPE47cxuwyNORowNjO2eRyp4BjTFVUBUct3wc&#10;lxbCY5ZXlubCr1LC5ytzcJe8vSyMwJLJgSkCXyZJz6aDoTzulvEQCTwIwfOYZOvs/j8hgVkyIoGT&#10;lNA+ImFiU7K1CAmc0pWTkMCnDxoBvmeuO31aT/l6McDqz4AZ5IQ/7YTTUWdAYp3MkFgxSybWzh7W&#10;ZblwwebgV9WX+/SGpdiQnvi46cH5vvMkkedUVxGCNYshd8Yk8GwOREOEzyQm0qefYXVazDPXkWxs&#10;vePs7YELruejTQiY2NMuyI38+2dAb0qoe6YDEVlyz/APOYeph6bMcXGXLWLq3v00BnEjOO4ZBAva&#10;5+vTRrAI6n8mTkbgWY0IWXrHpwXLDT2LrBqhruwjunI5GUzTy1kjMBXuwTS98CPmaoTD8TWS3BlM&#10;08stpP6rt9xrTC+LpMCEtcgeesFGcQ+jQ4RqRD5i9l0kLhMGZXtRJlEq9iWiFXAf5zTrgXpyhYW8&#10;al2y4VWoTxOiGoWE/Dgn3YYEae0jgZB6fn6X4QiUzunFQ6J5LoCP1Ee6ltFiisMpmlN3hnLG6xZS&#10;QtnTkTtMUXum0IpgpKed4Dul0dWIMiiHbJY5tnSOMWH0NWquWAAElOZkMMHxmQ6JpK/DPVT4pLb8&#10;Nj4IRw6HI0STO8OfTvoX+d+51zcUKUlx0MYPj7DMYTrCIiy7OXJx4KgvdkkqDntua8snaAZvUWb0&#10;/Eb6mg6973z6OiFU2KsnkqMmFBdcdIxtLfjp1T4gEi6pIqaru8ShJeN9uRrvzz5SOxxtT3c/X05w&#10;wB+pXjzSyU8ZZHWshTrdKPrdtSkSbsk7oL3aZPTuzhgRVrMG0gLVjQNHDEqAhNJ5O8+9iJDB9m9W&#10;wWXynO++rx3JnSpb1WkN5U71aSH19jLHCITzdellCgNFtWtnC9NjDddc9yJsjbZHKzsIwZoTobMl&#10;wZpTIr3lCdg1IrQh+cIE2bQuRbVB1yKc97eE8CBkcn9L1AsinMrnsBQFE1/PXiS4Ojb77vWgIM2x&#10;PQ7b5TIcoYLPvkxjA+iukJIJxykOIvRZ08nc4mjTWbdsqX0xxD2tI9FOSPxYhMThIXwFtj+wmXIO&#10;909fJryDDr5nRGpfI8JrPpUIzRSAi4nQWAnAXeJHe0DgXYgwqSJjv09XwYsB5+u4XOBT6bpe89JE&#10;eHGOKXaiUhCJFEsz2sdUH7cs3LHETUICcXj0AnJPERI/hvCVwwfqKcIA1a44pDMnqF3tqRFWULti&#10;kD5gu0fDPX2ZY672aF0vxuep2m1tPLooBtbXtfs7CfUPhiurESEgq+oRO4SQ0iDCfj1vpNLuMSQh&#10;c0ZNwRzKgVC8CC1hwQ3WY059H8kXFWGXDOTd3vP+Eo+oi97OmpxWrcWEJBkqOf7F1wiX2s6559Mk&#10;QirTH8IoWrXniIQXk5V1hNe8CxH2O8MPzPnO3GTlXboKr9Lrwz7mur4SDsRBQwDbuZdFeCoNUj5B&#10;Yi7XAuKReoO4HxKN1/J73s0wy85v2CjXkaTmy5Iz0GCbKkmGnZUihZwfhUos5smKPAoJxv6a4EoL&#10;Q7kYQ55Kji4/l1h3kz6dsBdd4ke66NDdfEQYImHEKxIanaCWKnrMyvtIoivPn/E+poJbgcnhyRwP&#10;hoI9dU8EGNqV6OU/iy4yN1uEqKuAcbBPstCGDBQ7iNCKDxBlEfrTUForQlu6aBfEgIUUD41oIwdi&#10;ocenyfOqt9+gZUmtmmKhIuz7SLFQEdqNhJIjMUXfcIo9FfdQLPQefqRYqAjjZZOQ8p2hGJ7AHo9I&#10;bJZ7TbFQCQDvY6nF6Ij8WukkCZUil/dHwGEyP6/mjOuNuKya9tG5pbzqVG7gPl5FpqK5KLm8dOGB&#10;MWej85sND4dD+YRGzBGCqzGFzQiZCuGrfXUyx1fCkYVh8Okw6U8tsZS5HKSZQH6zWZUGA1haPQFG&#10;rkzeuqKsYm3/RYn+SI9CSF4/DhQS4uQbWaJDrPUYkSzGzJHiwbVqaqCsgQI/ga7NySBic7WaSnLD&#10;yoRwqke6+5LhUI/J44gB3dDiDehG6FyqJKllibSOxYHiSZcMMISf7kqkbOYSNbw5NCOaIhmROLyM&#10;RLozWTWVZ0iF2hdB0R+3FSVFjG0CPcI9LM1eJGTE3UCsPh06Kkv+VKqGEqGSZzwY4uJnZZyC8/Qs&#10;dAFU+dNtctDfSFLwqwrKnllFVP47+W3PcAh5WZVczYSGSpDQYSv026a8yFReelabX696shuB+3jU&#10;pMDJTC7Mo8c2pRnsE5HfNrkm8Ebid0pqKt20KWFU8tumdPNAkyg4JPltk4G2O/ltUzL8SHkXIflt&#10;9WnIYZUXZsVIfls9xEa6ZEqZMfKjT4ZyWO85a/Tbwj3ot4Uf0W+bUvZOkj93Bv223ELKYRXua2up&#10;gjG5z/nNvb4a4J7SCY7csSmPaxLhM+E/JIxtQ77l04EI9NueiY6S8n5eDZlHc6HfFl2Iflu0K2Wc&#10;3ouQZE+lVF4lLBMgTJPfqMKPpkL+fmReSJ7tmFnlI57bF2nyS7hwzv212i4TyoRTKks38umuGui1&#10;PWNiIROnAhaqHI7jJJv26YwwypA9RiSv7RnpC40m1e7JSApkhImwhyxaxGroRDwNSaPX9gzQhLak&#10;qyn5/iRdEc2GiEDy2lL6R6/pSEw7A4K8tin51ZCxfZ8CNKGmTV8EKPyX+WVVQtxTepG8thqROLxM&#10;RPLasuobpPtqe7pTeyPBPwWIJ0kxxdRGWzJNblGavUjISLGBWF1sBTYIol+0U7GaHNmDNOPn19Iy&#10;hDThfPsq3euHBwvbIkFKaZ0ubLOjQHnHatZij0LoykgqPSo5CnIlihC24PFmUOUqHWIq2Z6X9PUP&#10;Zxm6170533vhDNbVZY2f7f1BSitr5nXX/2ONoDhBPj7GAtT+wiNCDFeEyTQYQ4iPygEBA0hNuixO&#10;AAsQoRcDnvvjHgsFCY0MUns59TrKp8fxUTWNc74PrbrlzO9HCMpIMSFjZBDDfTS53UeEObYmcJ17&#10;4AhvibiCUn+0kpx9RJDfInSKDGABavF2TceIsFtRhDWK0MApYAEitLkFKvggBCzg+DTEcEXYT0aI&#10;PsjUVICBhaIR+z5SDLdOhrCAOmvCAkToTyP3xH1G7jGHUz1r3RnCAnRdHbQBU6buNXnFkhRmM/Cz&#10;RejtAaenpBkFeyUf8+mYL9Ff+e02SUlcqrktGc6rNmpImErpmTuUyJfmIixAhMbPIH2+tCv18zsI&#10;y1rK/uU3+5ii0quEhIvXp18JRxZGSgQRDdDJX8vg1MnbHsBdrWDvGKrWOdlwgATXOlCU6MmhoRb6&#10;2lVLdPCVDkKAgQ9C8OdEaAFTLkV4KL/hpbAxoAG1jxR71FWzMgG/uM6aPO3iHkIDJLIuiv4SgoAG&#10;lAHGc8wjnrTqxjXNZsF9vAWxQF2bwglAA2SpGbEg7ilCNEUyInH4zXPEO5NV4y28pXkMq1CbnYAG&#10;1FmrbHRsBVXWcwm+XKr85nK9SMgQDMRq4i1Hseip4xZSVC2TeGhnOhKrFXFRQsvQu56SZgUvbD0m&#10;V/Wiig4OhEr/CKSA6J+cbIMWTHAgJqwaETB1jkAKzDGBZlz1s2oPgTvT+QqN0KeT99GsfaZwjS5G&#10;RVzoYhQGLfd/yGbVu4fU0zP5gRD3VOKQIVFoG3QQQudSERpQh9ZGIrS7CmEEEfbrSpCoCGPcACCT&#10;Daf2oeofHmlJbFayjY4wqAikADzCj5RU8AiHUxM0ddLu9gAlPojQG07wyZRXYgg0qjZ+hAUl3oBY&#10;UKTZBcKLoFEkbiueHd7CgP64j9EKVA/0iJ65AfYpQp8MhIzUIT8uBi0mhAWMRinn19p7cqXjq1N0&#10;Qnho7BDkNyP606+EI3tABk6HzQLOnNsDgeJI/kY9oamTOD81v9GdNMJG5ljFeyHcI3HgEaHljwht&#10;3CgxfsjGlTmAoj8jQq1tiSxKldX2XAu61j5S0FUiy8Y8ORw5a3RhpsBc5BRN5kjKtlHOvh1gHDEg&#10;Kd7yhIlw1VHzELwuAUNJzBIwdi7JpZ4SYCfuqRQs4scaEXrt1BzRzSqxSrewBDXd60SQUVJMKdsj&#10;azLcQ6my6hz/UUJG7g7E6uy8+UO6n4rVIqX42Jx4BLHxbHgG1d+sm7MLf4qPzYG5KK5TTbNI6c82&#10;aykPVc+5xN4AS7BahZFNNKchPxPa/iVzbI4ux1VfNRmriRvFx9Jpks1aJ8Sr7RvosVLzsOHPRNzo&#10;qj1zgyg+9kzOMYmDZ64C5MrKFOrcQ7myIjSkSaBUEVJ8rD5N8bFqpUjxsayaahy1GHuhZITmZDA+&#10;lrPG+Niz1DxxTwo0kHuSNUoIW+4MQhPzVbBjFjPswBbkyqqwyGxG8bHIHsSC5iR5UyAt8pFHDJCA&#10;cwzEjqtOohhd1+gZjI9Fc2F8bHYSFuXKqjbM9xpqHA9CCnstweKvEh42QAyH/NpxyxxfCUcWhu3A&#10;w345tzCia8lxm5MvQ0Du7JA+mmM5UMqWfZRxQxJ9TvoGZP7pQCP6ASSddZD7Laf4WI1IEY7MER23&#10;rBrdg+wjxnXm5HmQC1M9mNGajNwgN2uOZ0KpEUcPZjqZYMg4x+Qn4Kr9tgTvo1MtWddGPVF87JmH&#10;4Ih70um3dVkaIw4ZkeJjZSTinUmCKd5C7yNly+p9RyNsqL3T7IfsgXDPIfgiTvMbsfoiIUMwEKvr&#10;x8KFU6kaSqpxfKxJBSQuXoOOE2y5Bh0nv2011ITQ6pqcQbIY1yBx5BOt4RDyspaEWpnQkB0Symba&#10;3Vqa4/LipYdD8mtWWlKBT/7vIhV7yaNeLKfRb1sk0vYRyW9bHDOlGke1SjKWTTdt0Ubvnya/bUmP&#10;MDSJKqIEYOoiGKx9Gv22JXYyKe8iJL+tPk2xviX6Tr9DOb141ahLso+Y15iTQb9tcWIz+m3hHkRd&#10;w49U46g3wG1WkeRf0r+Bgv25hRjsz73GsPdiSYE5g4s7RKGXtaQ3AvltkY84YiQuzjENw3HV68Ua&#10;R2kum9CU17jmulJix5o6MvIwol0xK6sISfakAfdrncMHYR9CAvPy5Re6kXmR3mXlip3bF8nOJ1y4&#10;dDfuqSzPLs/BsFydc4te25poJ3J7Aq2UnLBa57SSg6FQLUIS/EVIdveaNCYKwcSgQ68tBh2G21ZD&#10;0lTj+Kg7jrak7TS+P2nZRF7bEsCO/MAlaXs0xyUZVOS1LUFx2fyy2aCjHHJPKSfy2pZgXMQ9S4oh&#10;yWurEYnDM0cMty3OssWEnuwjem05GcR3ctYY6g/3sLf0IiEjns/FqrqJOQAuHLaf+5lYPUghLCrC&#10;ayaoCO2XgNMswuRTZZZZWn67uzG9OZ5P+VQiTD7VuCmZCP1puOXTmwP/FCYSoUeky7sZpcB8qq26&#10;aY+357El8PSied/v42NLPIkcwc3RH8x+2gJ8kg9ahaRM6H3EOUaFkou+RSmTtEzlJ+ZTbdVTCTyd&#10;LVeBnNV6YQb48bEVfkRMkdAqOaubO1zSM5WPLV2aKIthS70VFeGtcQ5A9jyKUNmNQz1WnyZndYua&#10;F3PAiC6woJzY7CNCqVvCbSgpguKS4bBV77uL/IjOajgcs5VzZzDImFuIzuqWfkUUbtviy1MAb4sp&#10;QlZ5pBn6oFu9igNR3U2L2HEbnGPqTyB2WHqGYocitL6GJuilNAnqKH1NVvlhKghZG12uY44AGYnQ&#10;njfewoQfUNjHfKek+C0FP7J8R4uRGvZZ43VNOgLFYLfY+eRibE5coiN8RA2jG7TJltgZFxcTBEOX&#10;bLw9QSbhvaLHpgSR/dNoAcTKRRkegIdST7ZKRR1rV3H4RwM7pta5Vf7YMo3Si2dWuUiNcqv4dLyr&#10;CX2Asa1ddeAJBIwIA4eTbLOgpmc9xHQ26QiQCXdiKCuCmgl9gy4QZtV4y+NiQBHIlrwxNMDS+wFP&#10;JpEhOOuSlq2rxIh7RGiRVRwZNs6vAz6vrBuCc36fboZLj2ZjZ/w+3cLvIOlEaDYGaSzC+GNjNp5u&#10;Asx2FBByl0XYddBrWkr2wu7qrUJ9Y3NsusVnBKdoeovPiIQG8CmNdKoHo8BnFKG9edqe4yUsWPWb&#10;VMq+4aBapjcXMxJGIkIfIVw1ETrBVx7z+GJkRPngQBhBPfZMprcAZzrz8YhpDwJ4mEa0ipY/MR7R&#10;2aF3oSNjwvToAH9M/Gi5If92OGI9XKf7PSZM50o1sQJCfxqQSl1XJyuSbVmEsmTg07aowQg9Pk32&#10;7y0eHthEGtHBQ7BWRWjjCeVj3AO6hbd4ymCtiimcZUsyvLgHwI7prZJn6XIVxI6E9iNwMdXXBpgi&#10;8vEOuSe6rjYZAYuf3iTkd/sXJW4cYDrriL17RdmisfIboDVCCuKWWowvF0RCpT684WDciNDbA56y&#10;mCJJyKDYi83A7Zca9uVCwggpgCbK+LhDGxQR+qxpw2NL4RHeEnomprjZzqdgnMw432ti3CJE0RxX&#10;EIJIZUG2HhBj0RzHjVRcCXtUmpFmYBqXkKKwlAhtP0KLRBHadEXjI7m/6BD4crVWI8N9zC0kMPiw&#10;H9HkcjYxRcS0altSEN8v44N8ulJIaD/eUpAODqokRbxE2Mfoa8oYKA4/fKSI5IFjlVZHhydy6lgV&#10;Ke1qEyyXrPJq8QRZmVPTiN2xgs262m1yUov6PiI5LdUBCyCkqV5FJcdK737606B17skcxREvZo5O&#10;eqz92qqvdpucbjbfKQQ5VSMhCFWIMG45mEvpF0hZmVOe5kS5cbXb5HRzXh1F+0XoDSexWk0kSUe0&#10;6PFu0kEyhD5tUwSyMg9CgDRFeNUN8qopK1Mj2h6AwKuO8KrTIiWybw+ESTViUGm4heFHCnQVh1Og&#10;S3fGcUDIyhSh50gWb+415SdO9WA1ae/IHopfTXk1mgmrpzRsePr7UlZmyXBedbwb3EfrGYyItZ4M&#10;O5uRsR1dSNV0U7QrtQQ7CCErc7qHza4SHjZADIf82qfLHF8JRxZGasLLYzy3MBIvKNJMIL+ZiJTx&#10;bg+QlZWehpRtNZUpQm5WC3ftnyaJfjemhsZ8dpXyMnXyxqsgL/NgEXKKMkeqptP2WPQTXpV9pNQF&#10;mXQWgmQP5Dl1aoMiA+wiaKTXYq0jSBKl5a5WP/R10u6b55goCa36ludnIfgsHWFJhC51gs/oUhv4&#10;pxcDpfB8hGiKZETCoctIhGq6WjV1mxShJQWK/nLcLp41WpPpVYrOZfjxlXAkVi0MCj86l6qOv1Py&#10;RnvSZpds4voxtycYh+Ll4xwjxgfreiRSU6L9dGEqorimBYqQzMz6+GVCMtfzOuntMiF+OmHLy4S1&#10;k9n+/Fqb1hyvElKdh96yi+EKIZgQ/l2YRfUN45TkIqUwVJqWUVWcHqwzbkP6v962JMnzrDxMUEf1&#10;CCad0zNuPkVFnuLK/cqTt1TtE0lv5cU6xAMm6wSqn1UfK0OYhNRMljYYsJ6CTxGuUk8hIaHiK/s+&#10;IqEIOiEEMettS7rleWCS9zF5ERRdkkvX54hnnVx65J7k0hM/Cmftn1aoZ6iCFH43IdwZpVd1QnKC&#10;lMBiQtB+j/QBR4meHgIke5TVtH+6PUMzXHV9GlKS1fGuWz3NJB6OmFVTvZXY0WYm2aOK5/XFMPck&#10;vAw6Iu08MV4lTKd/GrnHHI5IjXxoj0j7mPdgSdjnXiNmMdnFRRRkiiNFIcd6GRUJpV+akEJIJ6KZ&#10;5xjfA7cnl4uCwWn825znIYdHaVI+qxT7RcYtU4FSMp65M5Q2Up0+ybuekiyDtzAbTkke6WLc/Pbh&#10;PtbjtpTkETWMQFbUMCUQT8W4qD6shnlEbfTO4bgYHd1OCCnJassZ+Tguj5wEzvQRKZ4UNcwy3OmJ&#10;d8Lv5Qz3T5fdHEcgv3YIymp+IRw4bsKW++ilF08dtywNk0qFO+1jops/OdEbAzJ5Zhvr/yKoKSVZ&#10;r5V7jmSVTzESCd0ss5MJOy+9AgcfDjR38tXN+kgYY5vE6uTUGd7HlB6y6Lc3T45V+SKUkvy8WDym&#10;O/mRdbMtA36PBmIAJmoS99RS6UYATDEIATAvc7yyLtsTB8h/eo+fZXqQEk6ZClnh1V5TuYdDdVSE&#10;JW2ytPxGliWxBblFDLq7ZsR/Ty2iE4KT8tRIOyG0adFLKx6RDNdnHoEkyTCnEhMJkzrAhJE14B/N&#10;cR+J3ee8L0F5P+nsicK9+pfREc5RF/K8hmw2R62rYPUaIXF42jgjhlaElF4WwhYtHs8xWTSUDDa7&#10;yrEB/OMRneR5I3M9bUpRm6YbI2qq9HdE3TcHJUYOt83MIybnhRKh5lTZ0L1eAj6QpEiHVEwGWwKQ&#10;kLO3BCsk+RhCREiLkK7CEu/6KiFyeEZEe3FJUFraYcjhSwkpEPaLbYj2JOt4RFvhN/K4Flcd3MiH&#10;W6qaiD6dsyb3cUkwjDDX2f46Yq5zVBwhpHOUJhJGsTNh8u0Ac52T1YWrVsr/rthpH0uQEuZaMpwy&#10;IWfhwfunyXOtVwBQ7CUTkkf0p3GOdpqp+YUelLDdg/sY7BpPJsYHeddzsGvknlwuJEwshT5d1h5B&#10;++kMjwIgxjDKniLET784ATGrBx7Rmqtb6u7Uc1jLzwT8fk1Qh9zHVXzerXIaMZeXcufXGDdkV62C&#10;utunWxbeUPSvLgWk9sNyrhMRADSpRiTs5yDEOTo5Ro1Hx4vx9twJBl2TDUoYWs76Ljk8/rRNujt5&#10;DmsiK8Q91XGF8iK3QAVkV20VEQAXY5Ng2bkH5xg2o1Vvvgq4j9V7hE5mS7IsnfVm3/hO3FMdLqAj&#10;oKBxJxkRhxehVMCQe4qQ0pZqjnSvt0AHJCm2FM+Q7NnkPF+SZjlrdAg2541jJuSWZsclxSP682tk&#10;ZUumDlkYR4sFOpmkTFLscItWIMOhNpwiK9XPTB3FgXsME1EMtphC5R7jEWPIytIAQiPNhHml2Qv5&#10;+ZtVYUGYOeH81kn3O0jeafotERKeBiLIOBa2lH65uZaKxlsdFqf5xZCh9a6GNWn/Vl2ldpvpPNbk&#10;FtMBr7LVd/FALLPm1hMTFiGxdX2aLkothq5eWW50mbON1Nh9Wl0E0kpghjdqjeBGznkxbXNFBvZw&#10;bAXhSn0Wp+bwZjiiKDN6fnMRbVQQI23uGk+YzuYkA+FUw33aEroiGHSL30D4/WZjprVMgU873444&#10;uEYkDq45EgfXqomDs42Yg5VzQc841iO9MziFc7CpaJiRCZOOSFldW6FJpDKDbhIKEnP9CD2F//Pr&#10;e7DqAuzyj05mlZm+E9JZr4lnEvesgZOJH2tE4vCaI92ZWjXdwuwjXmsfDIoJnzSKHbMOijHr9Re6&#10;oTD1kZebhNIUK883NzjAWvYtDWKhX+mUXneY2RAhdNcRXJJ/d3gkeYqBj+DCZuPhjo6SjYc73Ynq&#10;iknphrVqAtOyj9hRIieDjSRz1vRcR0lUzF/akndDDWC2dNxBwlQHkeiNIYurXtMLVAp8yGYRQnc6&#10;mTUePp11ID7knljRyI81InXmqDmS416rpluYfcR7nZOhhvHTlhALIk6J0FOULPz4GiY/F6vPN2vS&#10;Eu1nUrUoKXD9vDnb+zIhhFFVzdDxVaSz8VlridWQ32491Epe6Ab79HDPy1Yr0y/S6Ubpjdjd5jhI&#10;8/38eh4hpHXl21fpXj88WFiSVGozTtcVSjzXOfIOOPYZQlrY034x0tlNqbVkw/Prjc9KXugG+7Q4&#10;KbqwiNN9WoyqgE+pJ4c7yA9o9zOPigFqIbqOMqih9EjU601kozljs/2ZGDkkgYiugxEvu/lh1xeH&#10;3MAq1ePOBjegWlTPRTvkI7NzvOLIWmiFoRGvgXvPyuyARn8itAMCCliEjlJD/sBBCOjUQQihimOO&#10;mutwH+eUlYAtqhGdaQylL9rwftZUayxCR0mgelmE/jTUQ4vNHFigk0lmB6XI6yI4Dgh56rqBLuSH&#10;FLm60tSPomQEtcQvoUP1J89IMSoCeUYwXiD0yRA/LgbbeI6+M7jqNWwGeWrP1UgylZXodfdUEIyT&#10;SpQs2v1W8jtEaO6BBp7PejoOwA8Reo5ls0Qi59f6sF7d0hSGAqDemKN7nQfcyGtVioPlo0QLfNqE&#10;xD2rYpQ75EPysT5NErcISVJk1TfSCtnH1opxvGrhVvtiSHPlrFsbWBjROApp19WZb6QUwuCk/lfL&#10;WzIncgWhOZKualcdaO5YSKD5ZKmD5pjDdWjefTQYc+kuGJkFjJ0bmY4kF2VGz6+v9mJ3HYArJQZ1&#10;6SO8YMg+ea0TIMPnYlOBjL012DCEvHTcXZi1jujDGa6pIcabkPxKKLstEX7TY7PjT1drBhJmAo+7&#10;jKLFZETa79zCO4DIh+LCVceQAqCnToa6vYnQqhCySIp57qQKw42EgxV7sw0XeAtChzJ7YuyBwC37&#10;CNA/WVwxKWjEZF7hHFOfA6nGMh9tmkHihQhthuPJ2Bml95ZlC3sfyZopo5n4scxwqI4qx7V1bxre&#10;6yUp23QLlzQHIdujRsQNr4RWkD1Z9Y3udfYRLYWcDErcAA/U46a4h5RC2BG3O4AfnZ8zlVAJ+gai&#10;UrVqf6EbqPZENBg/2vymORkYeS+NDJbNhhwZQJu5nAyqzRnRsoOGt2azxkaDz2ABGpBih6Y0iXtW&#10;t/pvD0YMJ3hEaEHgVpoIWuFOCGK7XgJiNwDQU/DzcDf0PZISh96Mk5EoEVAgaQpyyUgJIboKXjV7&#10;hU7guaOf6TxyxI8Str8TfrTqUreTYWvmYmjtuYph9xFJC+dVTGpV8dxk5O0jEn6Ut0ARP4qMQCQl&#10;QgexmUgxhIUiGJkw2fOEACTflOfoq8CrTv0y4Ueb5nbtZFwPRU1tVPEb7hkrubke4ALTTITh8LF8&#10;nN8SxwH8SIReNeBHc55ppnstQuPCgDSL0EIK8CMRWuIC9xyEYMMdhCBxjzmCDBehww+gFbTh/QhJ&#10;z9TJtLfORrqwzpqsQnFPt9dJu4qwHyEphS1IARi4m28MmRObM7kIP0rGN5o7FhJoPokN2tVHc8xi&#10;DM07+2RlMAbZGRqZ/XDKMD3Fj5KJU5QZPb/Gj5LkT6ZzZC7hR5tiuG2XyLRPaQoZezlF9D1SmYLe&#10;TEQ43QRJ5s7g6HGFwwk/0pUxNgteoQgtKKAU6BgR99u3EPGjrJqa1T2zj9S/SISW9RSxy1lTxdkz&#10;zIP4UbgR8aOwN+JHuS/UCfqZC0hpZs+yjwg/SnIxjxjIhfCjMvbQcq3YFQCfecWeT8bJAogfbQnj&#10;En5URjPhR2WGE35UT8kTfrRKBzahR9ljchVspIDtIUKPCJJChA4gEXadVbM0s/PB8tEnwxI38BrF&#10;AMI9qBTMjij0XH+OSssXBpWgyy5Qqbrs4oXuXLWrXj0hg/gBZ7p9bg1MdnYj7dBaUOyElVMd7Z/f&#10;bgXMrZtvJxxDASL0iFDgOLeGEf1KjFEkEfZPU3G1CJ1UAWWdIrS+IZu4RoTS0+PT5CjdJKTaqqk8&#10;ViP27SFVpw33qqGEV0xhzADsUzGaCZF7oreRewzcUZvQ+R7PlHy0e1Vhgwt7T6YNzTHvgVFJuZpW&#10;mR9pH1vCx37WdDIN7ulMMa7Cmuu1DiiunttjM/uIxI/tTaNOOHa+NKIJoWbgIKRbWHOEeK5WbV8X&#10;iqtFaCFFsueewmVksxJ7tD0Xc07mu7F9ejxChFbw4CaKH+0KgDEnwmsmg/bRMhzqMY8NB9NLhDZr&#10;oApLhBdxjSKEKiyN6FWDjSZCA0lghGgf+xwhXCG6vo1QHKyT7gcIJt/c6ijaXQUcQu33+neRcVI0&#10;DSL0ZpuUxstrMDS/GDK03rw2R/t3u3geLYLS9o+QAulem8zEMrfcemLCIoR0r+PTdFFqMXT1ynKj&#10;y5xtpOJqGRK+KCRw8rgf9dP7jGkb83NgD8dWKBv61BxuBXHt4Isyo+fXRu7dUDJebLetA+9CF7br&#10;I/BWRGd+g7LOkhTtYfYhmBtjhoqrNaIFM3FwjUgcHGl2Iw6uVRMHZxupuFqCz/sIZcYiNAdDI7M5&#10;nEM102W4XiC0boUKv/l4V5X8o3QmoFW3athd/kHvL11Hu2Z0MrfEfems83onhivie9yIH2tEKK7W&#10;YnzWdGdq1XQLs490rVsPyrbfJCZy0ih2DA6jGLNef6EbClNbSeUmoTSl4urjlkGBo+Sf7wTAKyL0&#10;LGlLI4SouLrkHyUkiLAbfVRcLcIuhKiY9RiRJaoxA8AtNaJ9NCjhrX2k4uo6GYLH66ypyKEkKmHU&#10;kqj9rJGw3sgFeFwStbMZzjGGLK76lqwAiutGCFFxtWwrcw+ddSA+Kq7WiOYectxrRKG2Q+Oi5kiO&#10;e61agms8YrKm6F7nZKi4us6aGjuI0DaDlONwjuHHv6e4ek6B78Fyp2J1ckSP4m/z5B4bzS0bzljv&#10;oXZ9T0vL0yWISUzp60qWvx5UsKkBvKTHMzohmRr1yAZdjDybdJMxON6eACyEAtenydTQGzB9MWRq&#10;TBbUNzI1Jis89Rsfr8XxDkiNEO90k4SQ3bzhRa58Xg8jKPThhukEITxSggOs/XDW30tqxAeP7mHU&#10;Euns0uI6XLFN+/Iwei/bc3huj0A/APw+XMhHUMjDHtCL6fdxX5wLRfL2YSgJIZOHGQs900dqbhTy&#10;G29NgodkHj0ilJjQop4u/CMYLV34R8QcXfhH3GzISJ7DOLzhRn3JCXmYY0lZPIz5kqR52JwgZ+Wh&#10;K7JjLnTMQgGvYDO58cjZIrg03rWksznvTNJNmZwTTzGKyZmSmD035epBFdtcb2npHwxvVNkD6jV4&#10;jVD4FRA69AC5BdI7hvUlF8cjZnsUeBkTpqODJPyQ8OGE3PZM+pgw5W5oLqUE6jIhYT2vZmLk9cBl&#10;n+WqN04/bOFT2zJNFg7SjJ9fI6Dp0EHPZ8yLhG3/OGjqJS47bdYSWSrVPjynJYkDZMQswfshSV4P&#10;yRhWgPYy85LAGCX8LjKQ9+0hgDElf/Rasj4dTA5u0JIImkyL8T5aQt+gIGJO/SJa1AchfTpzpBhx&#10;rVp3c7wYqyW0qHMypDeXBJXAgksPH9JLS4KBINcWWwp8C7p+xUtgyxGSnOc8nIN3xWYZXZW0vUE6&#10;5a+1m3KVjnpP6QkXg2AkcEL4KhSvCN3yZE6FbsYnSymtcoguj/xArppOsnMGWXI5cUjPl6h3iIhQ&#10;nCVmM+FCS/nJdLnKRUedYAlOTn/Kl28EI9QcCZioVVN8tfYRMjbrKmIsKSfdIL6xdLRxeoO+RHp7&#10;zWq92DsGQn5tKIS5X0O7g8uzJLm1AlCnlyekeN3XpAnTdS9C1TQNN2u1rUrPnGkLbNSSZbmmqofS&#10;jdbUepP0X/MsLuVQpFUQQntrvGgSxGsuL7HImiwKHNEqgJ4GnNeYDQS3V4t6TWF81vk0+SWrsyxv&#10;FFpZY50iYYL++Ol6IwuEYDEFBYJzFei1KHG4jc66sBED+Y3f8HKzQzAQB3ld5Wj2fSoOipR4KRUi&#10;1PhfjewupgBsxXQgZNN+GdMUqk89cedmm5He1lPnQC+GmG7LLUfCpFIwYT4NfkkqkVty1fBOpkyD&#10;9zENgQgr2K5WVVX1BTns1YidFGoeEmH5m67yZNBXK4KK1Oeq5dd3Ml2V0ZdfXVjACs93BmPgaRzQ&#10;8myGZ12fpgT7POhxFwPDiI7T60qMCeMnkGyrxgFCCWDELi2PYF9OJL85mQpE04gWqy35evjpcPid&#10;7IG05LhDcexcLcuJzXKvqdZe7392SYFFAJvTQagfwBxpxoQpISEDLBKX52jDgVedIgDcR+sZ6tRQ&#10;mutOwaXowpZoP+Yeyx5MtYgaJqtcrxk76QCs8iI8bIDclfz6zuTTr4QjCyMeadmq5xZGWasgYPLU&#10;Ab1PLQDEfjPeSQcp6QU3nbwdDkVJ4UDtxpFvXy/hUVyqCCkkVoRQO6n+ycZpqEQlq26pquNVex9b&#10;QcSY0CeD+T05a6rllQHmtB3yxKspChkOJQRxxDTKoJyMzZFXXnWKsHAf81oF6lon2VDvnTmPJ1A3&#10;n4OQEOQakTi86mTxziTyhLcwfShR9CcmjpLCKhStydRtv8IzH8Xqi4QMwblY1RP0HW0rS/5MqhYl&#10;Kww5dg0Gvk4Igkjtwj0iHLx6yHe89AYHL0IHdSBNVYSW/JCOI0JnJIDRv7zlcSowBNX73PlU4Cgv&#10;NzdnIQ4R6uztKR0aDslv19Ai9Krx04ls02Jaz5o9igb3Qu8FGKcA3EyE0aBjy3u5JSUZ4v5FSM7T&#10;QUgmURX0XiYEYH6pWiFi3OZy9w0f++jqnO99xCNM4guoMY3oywWut/bRnwYYXYTmR4AH6mQIcBD3&#10;eMQSfLkC+a2r4DkCtqc7E/SE+DFNlwCPkQBwJIQ+/Za8CNDyElIBAWGOkbgUjijRTNv4omeyzQPd&#10;dH9BIk+VU5GSwLrbXydQUe+lhOXg/twj+AGqVU9Xy3M6paqHpU1ttux+x4lBqlyYWC6lEYSNL63p&#10;Qf80cFLVeeAcC6akDY8qwX1MUIekxj2P1JAcaqUl+6pJst1jWIJvoNbBMRvGjo4ILQzIvmjJUfsc&#10;wVRVe2N/GoxfEfZPs170nSFQ8RhRRzly7w5CABVF2MU0gYoitC0Jjo42vO8jNS2qk2mXbLyYuE5X&#10;uYd6hypobJiSdHc4nEBFPY/jfQRQUe9EBQIExk0lJ8FrSyQFAXYlewgrFKHPGrDCJfKRR3RyOc8x&#10;ECCkeZdWoLalIvRioG1paS4CFZU00t0BAhVF2HUhgYoHIdm7j7DZVcJXrDAGhO20zPGVcGRhJK2w&#10;HKJzCyO6tkgzgfxmIvFBAarVgdqyJJfoLt+zS/Qx+KuTvyjR767hQD85u3onz/teLQdBCNaIACqK&#10;lyxgAFSsVROoKMK+jwQq1skQvCZC3yAA7JZYaq15ylBHtDLOdtYs+h0n5hHduYCAT0l0KxO0gtKw&#10;iQ0wGw6ka0s9Qf6qFJ6FIHJPgE8AFY8RkcNjJBK2dE/eO9lVaXz1Wob4UaQEE0FJ4bMmUFGa0c4q&#10;SrMXCZm5DcTq06lnlQZ5KlVDiVjh0/76ZUJyBCerU6STBd8uZK0l68+vxX5W8kI32KfZAqmEwuk+&#10;KXF7nwUdl1JmO924LGSZrc1IR81yndrqIeV4meXd7XTgu6kGZ6cjNHVOsSRovNlOI6SAK1PcKpRu&#10;uYra9wlSQ8xFzSg6Ibkwc3AhqGnTiP40ZPurcsFqHnLnRGgLA2ocROjFkICpEcmirjmStMyqqWuD&#10;tsf2gDZ+qEJVJr+fDAWeNKKVCWkd9U7oI5Iem41JUzMGvcfpEVWFMl6MUwvRHpiNztJjl6pS8afJ&#10;j5hdIYOeSYQOeniRYuhmRTAyYZx05Mf43uSPCSPtZ03wST05S/tYT85CPcYiA7V/mqR8Hn2m7KRl&#10;CffAMxLLkqwaCMyLMHcG7PxFxuFuyMp2GXJ4qm7oGYklZTwoKZa0hJRPMv50asCIe6pYjORjEZLE&#10;rTmSDM+q6RlSbY8Ba9IzORl6RkJnbfUBZavFPVQIW/xISiHPmr0YUx+MrtwYMidyBQnUyp0mc0dB&#10;3J25yXxSTtROJ6tsyIhKqOt0wLCRi2UwZj8uGJlV1XZuZBo+KMqMnl+burPhIJEPV5XVQ5WTSg07&#10;51J8Nq+Bk7GXU6TC+0Vg8L7t1NRckvmiVRiGpMbrugldC9MzEiLs1gy1cjwIKUBQI+J+x0iBlgiH&#10;4pKTNuaIIAdQslUnQw93idCYjmTV+NNBDlAVmhsR/Al70zMSS+4LIjBKhdr5EXHWyAEmNMZ4gTAG&#10;6bikSp5jjBSyXAOVE5w0uzyXnpGQ5Rr8jj4dI4WsmTKaiR/nGFKEO6nrRz9C6DcrD8BhOrqFc8rz&#10;yfaoEXHDI1LkjA/vTFaN0iz7yF6zTwYlbs4aZXi4h5TCbHbE7TZ/k9JSLe1+0KQEZ99AVKrGgl7o&#10;otq/+vbrv37725//5Z/9h//562/7n//0n7/+9j++//kv//LP3379688//vDdH3748cf9//zyH3/8&#10;tx9/+eJ/f/vj77/US1+3f/03H/c7sh9/asQ//dz+Wbih/Zfv/+u3/RP7n774z19++P2X/1eVBNPb&#10;v9633/1hXpffTX+Ynr/bZAv97u22/es2v03b9N/+8P++1L++TV//+Yfvvvv+p//5w0/ff/Fff/nx&#10;p1+/1n/8/Zd//u23v3791Ve//unP3//l21//6S8//OmXn3/9+d9/+6c//fyXr37+93//4U/ff/Xd&#10;L9/+7Yef/uMrxZvfvvrLtz/89OUXfxMA1yDAfV2DRerRpfD0u0X+8vN//vSdVvft13/+/tvv/rv/&#10;/Nu3P/zY//zV+xnvG6sNyG/f67/99devf/3r//rlX/65/emPP3/3f/4/U2eTgkAMQ+GrlN5AcVUY&#10;QXTjzivEsbaFoalpZgY8vW+qYHfvI3+P5AC5iRFWbNeaxQtEZHnDrVAZbH3NJN6a6Zor7OP3BdK0&#10;wQHvigHSR+59hPKIVoNVa77yrCCUzEVSiJi0a7vIfJqVn0m3y/1d/WCtpang1rApcgHOYhovpNRz&#10;y3J+z5Gnh5fjBwAA//8DAFBLAwQUAAYACAAAACEAYNdaxeEAAAAKAQAADwAAAGRycy9kb3ducmV2&#10;LnhtbEyPQWvCQBSE74X+h+UVequbqLFpmhcRaXsSoVoQb2vyTILZtyG7JvHfdz21x2GGmW/S5agb&#10;0VNna8MI4SQAQZybouYS4Wf/+RKDsE5xoRrDhHAjC8vs8SFVSWEG/qZ+50rhS9gmCqFyrk2ktHlF&#10;WtmJaYm9dzadVs7LrpRFpwZfrhs5DYKF1Kpmv1CpltYV5ZfdVSN8DWpYzcKPfnM5r2/HfbQ9bEJC&#10;fH4aV+8gHI3uLwx3fI8OmWc6mSsXVjQI0eLVJxHiKARx94NoNgdxQpjO32KQWSr/X8h+AQAA//8D&#10;AFBLAQItABQABgAIAAAAIQC2gziS/gAAAOEBAAATAAAAAAAAAAAAAAAAAAAAAABbQ29udGVudF9U&#10;eXBlc10ueG1sUEsBAi0AFAAGAAgAAAAhADj9If/WAAAAlAEAAAsAAAAAAAAAAAAAAAAALwEAAF9y&#10;ZWxzLy5yZWxzUEsBAi0AFAAGAAgAAAAhABE2d8mFfwAA+FADAA4AAAAAAAAAAAAAAAAALgIAAGRy&#10;cy9lMm9Eb2MueG1sUEsBAi0AFAAGAAgAAAAhAGDXWsXhAAAACgEAAA8AAAAAAAAAAAAAAAAA34EA&#10;AGRycy9kb3ducmV2LnhtbFBLBQYAAAAABAAEAPMAAADtggAAAAA=&#10;">
              <v:rect id="Rectangle 4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5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6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7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8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9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0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1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12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C8"/>
    <w:rsid w:val="00004FB5"/>
    <w:rsid w:val="0001490A"/>
    <w:rsid w:val="0001606B"/>
    <w:rsid w:val="0002704A"/>
    <w:rsid w:val="0003149D"/>
    <w:rsid w:val="00042FF8"/>
    <w:rsid w:val="00043BF4"/>
    <w:rsid w:val="00045111"/>
    <w:rsid w:val="00051864"/>
    <w:rsid w:val="00054151"/>
    <w:rsid w:val="00055615"/>
    <w:rsid w:val="000558F2"/>
    <w:rsid w:val="00063554"/>
    <w:rsid w:val="00067F2C"/>
    <w:rsid w:val="000710E1"/>
    <w:rsid w:val="00074134"/>
    <w:rsid w:val="00075E68"/>
    <w:rsid w:val="0008044F"/>
    <w:rsid w:val="000843A5"/>
    <w:rsid w:val="00090BE7"/>
    <w:rsid w:val="000910DA"/>
    <w:rsid w:val="00096D6C"/>
    <w:rsid w:val="000A2E61"/>
    <w:rsid w:val="000A33FD"/>
    <w:rsid w:val="000A7527"/>
    <w:rsid w:val="000B3B26"/>
    <w:rsid w:val="000B6F63"/>
    <w:rsid w:val="000D093F"/>
    <w:rsid w:val="000D4EC8"/>
    <w:rsid w:val="000E43CC"/>
    <w:rsid w:val="00103143"/>
    <w:rsid w:val="00110C40"/>
    <w:rsid w:val="00125B8E"/>
    <w:rsid w:val="001266BE"/>
    <w:rsid w:val="00136C94"/>
    <w:rsid w:val="001404AB"/>
    <w:rsid w:val="001423C5"/>
    <w:rsid w:val="00154933"/>
    <w:rsid w:val="00155512"/>
    <w:rsid w:val="0016432C"/>
    <w:rsid w:val="0017231B"/>
    <w:rsid w:val="0017231D"/>
    <w:rsid w:val="001810DC"/>
    <w:rsid w:val="00185948"/>
    <w:rsid w:val="001953F3"/>
    <w:rsid w:val="00197425"/>
    <w:rsid w:val="001A442D"/>
    <w:rsid w:val="001A5850"/>
    <w:rsid w:val="001A78CB"/>
    <w:rsid w:val="001B607F"/>
    <w:rsid w:val="001C0D0F"/>
    <w:rsid w:val="001C2A82"/>
    <w:rsid w:val="001C42B1"/>
    <w:rsid w:val="001C6405"/>
    <w:rsid w:val="001D369A"/>
    <w:rsid w:val="001D6E39"/>
    <w:rsid w:val="001E5995"/>
    <w:rsid w:val="001F08B3"/>
    <w:rsid w:val="001F2FE0"/>
    <w:rsid w:val="001F4F35"/>
    <w:rsid w:val="001F74A4"/>
    <w:rsid w:val="00200854"/>
    <w:rsid w:val="002069FC"/>
    <w:rsid w:val="002070FB"/>
    <w:rsid w:val="0021272A"/>
    <w:rsid w:val="00213729"/>
    <w:rsid w:val="00213B47"/>
    <w:rsid w:val="00213FCA"/>
    <w:rsid w:val="00233FF5"/>
    <w:rsid w:val="00234304"/>
    <w:rsid w:val="002406FA"/>
    <w:rsid w:val="00240D4E"/>
    <w:rsid w:val="0024186D"/>
    <w:rsid w:val="002419B8"/>
    <w:rsid w:val="00242A81"/>
    <w:rsid w:val="002570A2"/>
    <w:rsid w:val="0026107B"/>
    <w:rsid w:val="002657F5"/>
    <w:rsid w:val="00267942"/>
    <w:rsid w:val="00270C27"/>
    <w:rsid w:val="00284330"/>
    <w:rsid w:val="00287C33"/>
    <w:rsid w:val="00291184"/>
    <w:rsid w:val="002A43AA"/>
    <w:rsid w:val="002A7A88"/>
    <w:rsid w:val="002B2408"/>
    <w:rsid w:val="002B2E47"/>
    <w:rsid w:val="002C402B"/>
    <w:rsid w:val="002C447F"/>
    <w:rsid w:val="002C6F26"/>
    <w:rsid w:val="002E063F"/>
    <w:rsid w:val="002E14D3"/>
    <w:rsid w:val="002F1BA9"/>
    <w:rsid w:val="003168FB"/>
    <w:rsid w:val="00322198"/>
    <w:rsid w:val="003301A3"/>
    <w:rsid w:val="00336894"/>
    <w:rsid w:val="00352C0E"/>
    <w:rsid w:val="003559BD"/>
    <w:rsid w:val="00357865"/>
    <w:rsid w:val="00363B3B"/>
    <w:rsid w:val="00363BC2"/>
    <w:rsid w:val="0036777B"/>
    <w:rsid w:val="00370852"/>
    <w:rsid w:val="003751A0"/>
    <w:rsid w:val="00377451"/>
    <w:rsid w:val="003777F7"/>
    <w:rsid w:val="0038282A"/>
    <w:rsid w:val="00393F8D"/>
    <w:rsid w:val="00397203"/>
    <w:rsid w:val="00397580"/>
    <w:rsid w:val="003A0918"/>
    <w:rsid w:val="003A1145"/>
    <w:rsid w:val="003A3C8B"/>
    <w:rsid w:val="003A45C8"/>
    <w:rsid w:val="003A755D"/>
    <w:rsid w:val="003B0761"/>
    <w:rsid w:val="003B1DF1"/>
    <w:rsid w:val="003B6530"/>
    <w:rsid w:val="003C2DCF"/>
    <w:rsid w:val="003C3E4B"/>
    <w:rsid w:val="003C67B3"/>
    <w:rsid w:val="003C75A2"/>
    <w:rsid w:val="003C7FE7"/>
    <w:rsid w:val="003D0499"/>
    <w:rsid w:val="003D3576"/>
    <w:rsid w:val="003D4C0A"/>
    <w:rsid w:val="003D5CF5"/>
    <w:rsid w:val="003F526A"/>
    <w:rsid w:val="004010B3"/>
    <w:rsid w:val="00405244"/>
    <w:rsid w:val="00407C6C"/>
    <w:rsid w:val="004154C7"/>
    <w:rsid w:val="00416BFB"/>
    <w:rsid w:val="004174AB"/>
    <w:rsid w:val="00422D46"/>
    <w:rsid w:val="004260DF"/>
    <w:rsid w:val="00436673"/>
    <w:rsid w:val="0044090C"/>
    <w:rsid w:val="00443640"/>
    <w:rsid w:val="004436EE"/>
    <w:rsid w:val="004473FF"/>
    <w:rsid w:val="0045547F"/>
    <w:rsid w:val="004554E3"/>
    <w:rsid w:val="00456633"/>
    <w:rsid w:val="00466A92"/>
    <w:rsid w:val="00471DEF"/>
    <w:rsid w:val="0047315E"/>
    <w:rsid w:val="004840FB"/>
    <w:rsid w:val="00484EC3"/>
    <w:rsid w:val="004920AD"/>
    <w:rsid w:val="00497C0E"/>
    <w:rsid w:val="004A5816"/>
    <w:rsid w:val="004B5035"/>
    <w:rsid w:val="004C03F7"/>
    <w:rsid w:val="004C17DF"/>
    <w:rsid w:val="004C28DB"/>
    <w:rsid w:val="004D05B3"/>
    <w:rsid w:val="004D64AA"/>
    <w:rsid w:val="004E304F"/>
    <w:rsid w:val="004E479E"/>
    <w:rsid w:val="004E5495"/>
    <w:rsid w:val="004E6121"/>
    <w:rsid w:val="004E6335"/>
    <w:rsid w:val="004F41EF"/>
    <w:rsid w:val="004F686C"/>
    <w:rsid w:val="004F78E6"/>
    <w:rsid w:val="0050119F"/>
    <w:rsid w:val="00503BF0"/>
    <w:rsid w:val="0050420E"/>
    <w:rsid w:val="005044C0"/>
    <w:rsid w:val="0050538F"/>
    <w:rsid w:val="00512D99"/>
    <w:rsid w:val="00514228"/>
    <w:rsid w:val="00531DBB"/>
    <w:rsid w:val="00532D59"/>
    <w:rsid w:val="00535CEA"/>
    <w:rsid w:val="005475B8"/>
    <w:rsid w:val="005623E7"/>
    <w:rsid w:val="00566DF7"/>
    <w:rsid w:val="0056700C"/>
    <w:rsid w:val="00573994"/>
    <w:rsid w:val="00575A31"/>
    <w:rsid w:val="00580B90"/>
    <w:rsid w:val="00582C06"/>
    <w:rsid w:val="005933E7"/>
    <w:rsid w:val="00596106"/>
    <w:rsid w:val="005A309D"/>
    <w:rsid w:val="005A6D38"/>
    <w:rsid w:val="005B0D98"/>
    <w:rsid w:val="005B4E13"/>
    <w:rsid w:val="005C3F10"/>
    <w:rsid w:val="005D6FF5"/>
    <w:rsid w:val="005D7097"/>
    <w:rsid w:val="005D7DF2"/>
    <w:rsid w:val="005E0973"/>
    <w:rsid w:val="005F4003"/>
    <w:rsid w:val="005F79FB"/>
    <w:rsid w:val="00602379"/>
    <w:rsid w:val="00604406"/>
    <w:rsid w:val="00605106"/>
    <w:rsid w:val="00605F4A"/>
    <w:rsid w:val="00607822"/>
    <w:rsid w:val="006103AA"/>
    <w:rsid w:val="00613714"/>
    <w:rsid w:val="00613BBF"/>
    <w:rsid w:val="00615DDC"/>
    <w:rsid w:val="00622B80"/>
    <w:rsid w:val="006242E0"/>
    <w:rsid w:val="00632455"/>
    <w:rsid w:val="00640029"/>
    <w:rsid w:val="00640D6E"/>
    <w:rsid w:val="0064139A"/>
    <w:rsid w:val="006446C8"/>
    <w:rsid w:val="0065344C"/>
    <w:rsid w:val="0065617F"/>
    <w:rsid w:val="006648C6"/>
    <w:rsid w:val="00667AF0"/>
    <w:rsid w:val="0068398D"/>
    <w:rsid w:val="006931CF"/>
    <w:rsid w:val="006B2768"/>
    <w:rsid w:val="006B4A16"/>
    <w:rsid w:val="006B516A"/>
    <w:rsid w:val="006C613C"/>
    <w:rsid w:val="006D64E7"/>
    <w:rsid w:val="006E024F"/>
    <w:rsid w:val="006E2A48"/>
    <w:rsid w:val="006E32A3"/>
    <w:rsid w:val="006E4E81"/>
    <w:rsid w:val="006E5DD2"/>
    <w:rsid w:val="006F03A3"/>
    <w:rsid w:val="006F210B"/>
    <w:rsid w:val="006F74EA"/>
    <w:rsid w:val="00706DDD"/>
    <w:rsid w:val="00707C5F"/>
    <w:rsid w:val="00707F7D"/>
    <w:rsid w:val="00717C5B"/>
    <w:rsid w:val="00717EC5"/>
    <w:rsid w:val="007242C8"/>
    <w:rsid w:val="00732771"/>
    <w:rsid w:val="007370C2"/>
    <w:rsid w:val="0073789B"/>
    <w:rsid w:val="00750203"/>
    <w:rsid w:val="00754C20"/>
    <w:rsid w:val="007637A7"/>
    <w:rsid w:val="0076429D"/>
    <w:rsid w:val="007657BE"/>
    <w:rsid w:val="00774850"/>
    <w:rsid w:val="00776C2A"/>
    <w:rsid w:val="00777811"/>
    <w:rsid w:val="0078283B"/>
    <w:rsid w:val="007910C7"/>
    <w:rsid w:val="00795BF5"/>
    <w:rsid w:val="007A2048"/>
    <w:rsid w:val="007A2F24"/>
    <w:rsid w:val="007A57CD"/>
    <w:rsid w:val="007A57F2"/>
    <w:rsid w:val="007B1333"/>
    <w:rsid w:val="007B41DE"/>
    <w:rsid w:val="007B6A34"/>
    <w:rsid w:val="007C16AD"/>
    <w:rsid w:val="007C6608"/>
    <w:rsid w:val="007D477F"/>
    <w:rsid w:val="007E26D7"/>
    <w:rsid w:val="007E41E7"/>
    <w:rsid w:val="007E5F83"/>
    <w:rsid w:val="007F4AEB"/>
    <w:rsid w:val="007F6536"/>
    <w:rsid w:val="007F75B2"/>
    <w:rsid w:val="008015B5"/>
    <w:rsid w:val="00803993"/>
    <w:rsid w:val="008043C4"/>
    <w:rsid w:val="00807916"/>
    <w:rsid w:val="00815D1C"/>
    <w:rsid w:val="00831B1B"/>
    <w:rsid w:val="00843D1E"/>
    <w:rsid w:val="008460D3"/>
    <w:rsid w:val="00854418"/>
    <w:rsid w:val="00855FB3"/>
    <w:rsid w:val="00856C49"/>
    <w:rsid w:val="008609BE"/>
    <w:rsid w:val="00861D0E"/>
    <w:rsid w:val="0086587B"/>
    <w:rsid w:val="008662BB"/>
    <w:rsid w:val="0086743C"/>
    <w:rsid w:val="00867569"/>
    <w:rsid w:val="008767EF"/>
    <w:rsid w:val="0088068C"/>
    <w:rsid w:val="00886479"/>
    <w:rsid w:val="008A2BE5"/>
    <w:rsid w:val="008A3086"/>
    <w:rsid w:val="008A750A"/>
    <w:rsid w:val="008B2392"/>
    <w:rsid w:val="008B3970"/>
    <w:rsid w:val="008C194B"/>
    <w:rsid w:val="008C384C"/>
    <w:rsid w:val="008D0F11"/>
    <w:rsid w:val="008D405D"/>
    <w:rsid w:val="008E20AD"/>
    <w:rsid w:val="008E4681"/>
    <w:rsid w:val="008E5DFC"/>
    <w:rsid w:val="008E7B5A"/>
    <w:rsid w:val="008F71AD"/>
    <w:rsid w:val="008F73B4"/>
    <w:rsid w:val="00900DB3"/>
    <w:rsid w:val="00902829"/>
    <w:rsid w:val="009042E3"/>
    <w:rsid w:val="00904F44"/>
    <w:rsid w:val="00910147"/>
    <w:rsid w:val="00914FD9"/>
    <w:rsid w:val="009256FF"/>
    <w:rsid w:val="0092706D"/>
    <w:rsid w:val="00975C54"/>
    <w:rsid w:val="00986DD7"/>
    <w:rsid w:val="009933B8"/>
    <w:rsid w:val="00997371"/>
    <w:rsid w:val="009A5784"/>
    <w:rsid w:val="009A5EAC"/>
    <w:rsid w:val="009B46E1"/>
    <w:rsid w:val="009B55B1"/>
    <w:rsid w:val="009C1376"/>
    <w:rsid w:val="009C6C9A"/>
    <w:rsid w:val="009D3A76"/>
    <w:rsid w:val="009D48C1"/>
    <w:rsid w:val="009E41B5"/>
    <w:rsid w:val="009F54F6"/>
    <w:rsid w:val="00A0762A"/>
    <w:rsid w:val="00A07C1F"/>
    <w:rsid w:val="00A07DBC"/>
    <w:rsid w:val="00A22DE5"/>
    <w:rsid w:val="00A3260B"/>
    <w:rsid w:val="00A34F92"/>
    <w:rsid w:val="00A4343D"/>
    <w:rsid w:val="00A44A02"/>
    <w:rsid w:val="00A45D3B"/>
    <w:rsid w:val="00A502F1"/>
    <w:rsid w:val="00A50C4C"/>
    <w:rsid w:val="00A52F04"/>
    <w:rsid w:val="00A56955"/>
    <w:rsid w:val="00A63110"/>
    <w:rsid w:val="00A65EB8"/>
    <w:rsid w:val="00A70657"/>
    <w:rsid w:val="00A70A83"/>
    <w:rsid w:val="00A77249"/>
    <w:rsid w:val="00A81EB3"/>
    <w:rsid w:val="00A83136"/>
    <w:rsid w:val="00A91B64"/>
    <w:rsid w:val="00A9615A"/>
    <w:rsid w:val="00AB3410"/>
    <w:rsid w:val="00AB7433"/>
    <w:rsid w:val="00AC255B"/>
    <w:rsid w:val="00AC2DC0"/>
    <w:rsid w:val="00AC3F66"/>
    <w:rsid w:val="00AC7C6E"/>
    <w:rsid w:val="00AE2586"/>
    <w:rsid w:val="00AE4470"/>
    <w:rsid w:val="00AE50DB"/>
    <w:rsid w:val="00AF69DF"/>
    <w:rsid w:val="00B00C1D"/>
    <w:rsid w:val="00B05189"/>
    <w:rsid w:val="00B132AE"/>
    <w:rsid w:val="00B13883"/>
    <w:rsid w:val="00B1530F"/>
    <w:rsid w:val="00B1678D"/>
    <w:rsid w:val="00B176F2"/>
    <w:rsid w:val="00B22B56"/>
    <w:rsid w:val="00B30170"/>
    <w:rsid w:val="00B32590"/>
    <w:rsid w:val="00B3576C"/>
    <w:rsid w:val="00B450DF"/>
    <w:rsid w:val="00B4643B"/>
    <w:rsid w:val="00B55375"/>
    <w:rsid w:val="00B55F31"/>
    <w:rsid w:val="00B632CC"/>
    <w:rsid w:val="00B648F6"/>
    <w:rsid w:val="00B6586F"/>
    <w:rsid w:val="00B71DE1"/>
    <w:rsid w:val="00B73706"/>
    <w:rsid w:val="00B85A68"/>
    <w:rsid w:val="00B877E2"/>
    <w:rsid w:val="00BA07A5"/>
    <w:rsid w:val="00BA12F1"/>
    <w:rsid w:val="00BA33EE"/>
    <w:rsid w:val="00BA34B3"/>
    <w:rsid w:val="00BA439F"/>
    <w:rsid w:val="00BA6370"/>
    <w:rsid w:val="00BB28E0"/>
    <w:rsid w:val="00BC0123"/>
    <w:rsid w:val="00BC02EF"/>
    <w:rsid w:val="00BC2702"/>
    <w:rsid w:val="00BD0136"/>
    <w:rsid w:val="00BD2426"/>
    <w:rsid w:val="00BD574E"/>
    <w:rsid w:val="00BD78B0"/>
    <w:rsid w:val="00BF21DA"/>
    <w:rsid w:val="00BF3249"/>
    <w:rsid w:val="00BF3C29"/>
    <w:rsid w:val="00C13F4F"/>
    <w:rsid w:val="00C14079"/>
    <w:rsid w:val="00C14ADA"/>
    <w:rsid w:val="00C22719"/>
    <w:rsid w:val="00C24C1F"/>
    <w:rsid w:val="00C269D4"/>
    <w:rsid w:val="00C30D54"/>
    <w:rsid w:val="00C37ADB"/>
    <w:rsid w:val="00C4160D"/>
    <w:rsid w:val="00C44B99"/>
    <w:rsid w:val="00C4626F"/>
    <w:rsid w:val="00C54D7E"/>
    <w:rsid w:val="00C709C9"/>
    <w:rsid w:val="00C75F79"/>
    <w:rsid w:val="00C83905"/>
    <w:rsid w:val="00C8406E"/>
    <w:rsid w:val="00C851F6"/>
    <w:rsid w:val="00C94297"/>
    <w:rsid w:val="00C95E18"/>
    <w:rsid w:val="00CA35C8"/>
    <w:rsid w:val="00CA5661"/>
    <w:rsid w:val="00CB0450"/>
    <w:rsid w:val="00CB2709"/>
    <w:rsid w:val="00CB6F89"/>
    <w:rsid w:val="00CB72E4"/>
    <w:rsid w:val="00CC0AE9"/>
    <w:rsid w:val="00CD0CF7"/>
    <w:rsid w:val="00CD39E1"/>
    <w:rsid w:val="00CD3E73"/>
    <w:rsid w:val="00CD41D8"/>
    <w:rsid w:val="00CE228C"/>
    <w:rsid w:val="00CE71D9"/>
    <w:rsid w:val="00CE7216"/>
    <w:rsid w:val="00CF125D"/>
    <w:rsid w:val="00CF16AD"/>
    <w:rsid w:val="00CF4E4E"/>
    <w:rsid w:val="00CF545B"/>
    <w:rsid w:val="00D00BF9"/>
    <w:rsid w:val="00D10241"/>
    <w:rsid w:val="00D11CE6"/>
    <w:rsid w:val="00D209A7"/>
    <w:rsid w:val="00D22832"/>
    <w:rsid w:val="00D252D4"/>
    <w:rsid w:val="00D271BC"/>
    <w:rsid w:val="00D27D69"/>
    <w:rsid w:val="00D33658"/>
    <w:rsid w:val="00D424EA"/>
    <w:rsid w:val="00D448C2"/>
    <w:rsid w:val="00D60B1E"/>
    <w:rsid w:val="00D666C3"/>
    <w:rsid w:val="00D66B23"/>
    <w:rsid w:val="00D67D95"/>
    <w:rsid w:val="00D70F1B"/>
    <w:rsid w:val="00D766EE"/>
    <w:rsid w:val="00D87E88"/>
    <w:rsid w:val="00D90434"/>
    <w:rsid w:val="00D9189F"/>
    <w:rsid w:val="00DA1F05"/>
    <w:rsid w:val="00DA7C46"/>
    <w:rsid w:val="00DB0997"/>
    <w:rsid w:val="00DB6785"/>
    <w:rsid w:val="00DC3BA5"/>
    <w:rsid w:val="00DD6383"/>
    <w:rsid w:val="00DE48B1"/>
    <w:rsid w:val="00DF2750"/>
    <w:rsid w:val="00DF47FE"/>
    <w:rsid w:val="00DF4A96"/>
    <w:rsid w:val="00DF74BA"/>
    <w:rsid w:val="00E00612"/>
    <w:rsid w:val="00E00F6F"/>
    <w:rsid w:val="00E01555"/>
    <w:rsid w:val="00E0156A"/>
    <w:rsid w:val="00E01E7B"/>
    <w:rsid w:val="00E1239B"/>
    <w:rsid w:val="00E2197E"/>
    <w:rsid w:val="00E22E59"/>
    <w:rsid w:val="00E26704"/>
    <w:rsid w:val="00E31980"/>
    <w:rsid w:val="00E341DF"/>
    <w:rsid w:val="00E60C4A"/>
    <w:rsid w:val="00E619F9"/>
    <w:rsid w:val="00E6423C"/>
    <w:rsid w:val="00E6576A"/>
    <w:rsid w:val="00E74CA1"/>
    <w:rsid w:val="00E75A20"/>
    <w:rsid w:val="00E7781D"/>
    <w:rsid w:val="00E80BB3"/>
    <w:rsid w:val="00E87FC7"/>
    <w:rsid w:val="00E91731"/>
    <w:rsid w:val="00E93830"/>
    <w:rsid w:val="00E93E0E"/>
    <w:rsid w:val="00E95BF6"/>
    <w:rsid w:val="00E960B4"/>
    <w:rsid w:val="00EA0276"/>
    <w:rsid w:val="00EA04C0"/>
    <w:rsid w:val="00EA09DB"/>
    <w:rsid w:val="00EA44F4"/>
    <w:rsid w:val="00EA6EA7"/>
    <w:rsid w:val="00EB1ED3"/>
    <w:rsid w:val="00EB2EC8"/>
    <w:rsid w:val="00EC3FF8"/>
    <w:rsid w:val="00ED0BC5"/>
    <w:rsid w:val="00ED6F44"/>
    <w:rsid w:val="00ED76D0"/>
    <w:rsid w:val="00EE06B3"/>
    <w:rsid w:val="00EE1898"/>
    <w:rsid w:val="00EE7C16"/>
    <w:rsid w:val="00EE7D42"/>
    <w:rsid w:val="00EF10B7"/>
    <w:rsid w:val="00EF1FF8"/>
    <w:rsid w:val="00EF56F4"/>
    <w:rsid w:val="00EF5935"/>
    <w:rsid w:val="00F104EA"/>
    <w:rsid w:val="00F13ACF"/>
    <w:rsid w:val="00F20CFE"/>
    <w:rsid w:val="00F25F41"/>
    <w:rsid w:val="00F334E7"/>
    <w:rsid w:val="00F3515A"/>
    <w:rsid w:val="00F3681D"/>
    <w:rsid w:val="00F374D2"/>
    <w:rsid w:val="00F503FA"/>
    <w:rsid w:val="00F51C62"/>
    <w:rsid w:val="00F5759F"/>
    <w:rsid w:val="00F6092C"/>
    <w:rsid w:val="00F60B06"/>
    <w:rsid w:val="00F71796"/>
    <w:rsid w:val="00F72E3F"/>
    <w:rsid w:val="00F73CFA"/>
    <w:rsid w:val="00F75F2A"/>
    <w:rsid w:val="00F8440A"/>
    <w:rsid w:val="00FA6CAC"/>
    <w:rsid w:val="00FA7C5D"/>
    <w:rsid w:val="00FB42F1"/>
    <w:rsid w:val="00FB687C"/>
    <w:rsid w:val="00FB772B"/>
    <w:rsid w:val="00FC0F65"/>
    <w:rsid w:val="00FC317D"/>
    <w:rsid w:val="00FC5AA4"/>
    <w:rsid w:val="00FD0BA0"/>
    <w:rsid w:val="00FD0C80"/>
    <w:rsid w:val="00FD5AE5"/>
    <w:rsid w:val="00FF2B4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60B37B"/>
  <w15:docId w15:val="{B34FBD12-81C0-457A-9271-6C597BED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9615A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9615A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semiHidden/>
    <w:rsid w:val="00A9615A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9615A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link w:val="Zkladntextodsazen"/>
    <w:rsid w:val="00A9615A"/>
    <w:rPr>
      <w:rFonts w:ascii="Arial" w:eastAsia="Times New Roman" w:hAnsi="Arial"/>
      <w:szCs w:val="24"/>
      <w:lang w:eastAsia="en-US"/>
    </w:rPr>
  </w:style>
  <w:style w:type="character" w:styleId="Siln">
    <w:name w:val="Strong"/>
    <w:qFormat/>
    <w:rsid w:val="00A9615A"/>
    <w:rPr>
      <w:b/>
      <w:bCs/>
    </w:rPr>
  </w:style>
  <w:style w:type="character" w:styleId="Sledovanodkaz">
    <w:name w:val="FollowedHyperlink"/>
    <w:uiPriority w:val="99"/>
    <w:semiHidden/>
    <w:unhideWhenUsed/>
    <w:rsid w:val="00DF4A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819F-0A27-4724-BDDC-6DFAD627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379</TotalTime>
  <Pages>3</Pages>
  <Words>954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6572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Mgr. Hana Sýkorová</cp:lastModifiedBy>
  <cp:revision>41</cp:revision>
  <cp:lastPrinted>2020-10-13T07:18:00Z</cp:lastPrinted>
  <dcterms:created xsi:type="dcterms:W3CDTF">2020-10-08T12:46:00Z</dcterms:created>
  <dcterms:modified xsi:type="dcterms:W3CDTF">2020-10-13T12:50:00Z</dcterms:modified>
</cp:coreProperties>
</file>