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1E52C2" w:rsidP="00AE6D5B">
      <w:pPr>
        <w:pStyle w:val="Datum"/>
      </w:pPr>
      <w:r>
        <w:t>17. května</w:t>
      </w:r>
      <w:r w:rsidR="0033176A">
        <w:t xml:space="preserve"> </w:t>
      </w:r>
      <w:r w:rsidR="00425957">
        <w:t>2021</w:t>
      </w:r>
    </w:p>
    <w:p w:rsidR="00867569" w:rsidRPr="00AE6D5B" w:rsidRDefault="009B77A7" w:rsidP="00AE6D5B">
      <w:pPr>
        <w:pStyle w:val="Nzev"/>
      </w:pPr>
      <w:r w:rsidRPr="009B77A7">
        <w:t>Výrazný meziroční růst cen průmyslových výrobců pokračoval</w:t>
      </w:r>
    </w:p>
    <w:p w:rsidR="001E178C" w:rsidRDefault="009B77A7" w:rsidP="009B77A7">
      <w:pPr>
        <w:pStyle w:val="Perex"/>
        <w:contextualSpacing/>
      </w:pPr>
      <w:r w:rsidRPr="00777811">
        <w:t xml:space="preserve">Meziměsíčně </w:t>
      </w:r>
      <w:r>
        <w:t>se zvýšily</w:t>
      </w:r>
      <w:r w:rsidRPr="004269DA">
        <w:t xml:space="preserve"> ceny </w:t>
      </w:r>
      <w:r w:rsidRPr="00777811">
        <w:t>zemědělských výrobců</w:t>
      </w:r>
      <w:r>
        <w:t xml:space="preserve"> o 1,5 %, </w:t>
      </w:r>
      <w:r w:rsidRPr="004269DA">
        <w:t>průmyslových výrobců</w:t>
      </w:r>
      <w:r w:rsidRPr="004269DA">
        <w:rPr>
          <w:color w:val="FF0000"/>
        </w:rPr>
        <w:t xml:space="preserve"> </w:t>
      </w:r>
      <w:r w:rsidRPr="00B3749C">
        <w:t>o </w:t>
      </w:r>
      <w:r>
        <w:t>0,8</w:t>
      </w:r>
      <w:r w:rsidRPr="00B3749C">
        <w:t> % a stavebních prací o 0,2 %, ceny tržních služeb pro podniky se nezměnily. Meziročně byly ceny zemědělských výrobců vyšší o 1,3 %, ceny průmyslových výrobců o </w:t>
      </w:r>
      <w:r>
        <w:t>4,6</w:t>
      </w:r>
      <w:r w:rsidRPr="00B3749C">
        <w:t> %, stavebních</w:t>
      </w:r>
      <w:r w:rsidRPr="004269DA">
        <w:t xml:space="preserve"> prací o </w:t>
      </w:r>
      <w:r>
        <w:t>2,5</w:t>
      </w:r>
      <w:r w:rsidRPr="004269DA">
        <w:t> % a</w:t>
      </w:r>
      <w:r>
        <w:t> </w:t>
      </w:r>
      <w:r w:rsidRPr="004269DA">
        <w:t>tržních služeb pro podniky o </w:t>
      </w:r>
      <w:r>
        <w:t>0,8</w:t>
      </w:r>
      <w:r w:rsidRPr="004269DA">
        <w:t> %.</w:t>
      </w:r>
      <w:bookmarkStart w:id="0" w:name="_GoBack"/>
      <w:bookmarkEnd w:id="0"/>
    </w:p>
    <w:p w:rsidR="008874E3" w:rsidRDefault="00E1745E" w:rsidP="00425957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1E52C2" w:rsidRPr="001E52C2">
        <w:rPr>
          <w:rFonts w:cs="Arial"/>
          <w:i/>
          <w:szCs w:val="20"/>
          <w:lang w:eastAsia="cs-CZ"/>
        </w:rPr>
        <w:t>Ceny průmyslových výrobců v dubnu 2021 vzrostly proti březnu o 0,8 % a meziměsíčně rostou již pět měsíců v řadě. Meziročně svůj růst zrychlily na 4,6 %, což je o 1,3 procentního bodu více než minulý měsíc. Zároveň je to nejvyšší růst od listopadu 2011. Tento výrazný růst byl ovlivněn především cenami v odvětví koksu a rafinérských ropných výrobků a v navazujícím odvětví chemických látek a výrobků, kde se ceny meziro</w:t>
      </w:r>
      <w:r w:rsidR="001E52C2">
        <w:rPr>
          <w:rFonts w:cs="Arial"/>
          <w:i/>
          <w:szCs w:val="20"/>
          <w:lang w:eastAsia="cs-CZ"/>
        </w:rPr>
        <w:t>čně zvýšily o 32,4 %</w:t>
      </w:r>
      <w:r w:rsidR="001476B3">
        <w:rPr>
          <w:rFonts w:cs="Arial"/>
          <w:i/>
          <w:szCs w:val="20"/>
          <w:lang w:eastAsia="cs-CZ"/>
        </w:rPr>
        <w:t xml:space="preserve">,“ </w:t>
      </w:r>
      <w:r w:rsidR="001476B3">
        <w:rPr>
          <w:rFonts w:cs="Arial"/>
          <w:szCs w:val="20"/>
          <w:lang w:eastAsia="cs-CZ"/>
        </w:rPr>
        <w:t>říká Vladimír Klimeš</w:t>
      </w:r>
      <w:r w:rsidR="008874E3">
        <w:rPr>
          <w:rFonts w:cs="Arial"/>
          <w:szCs w:val="20"/>
          <w:lang w:eastAsia="cs-CZ"/>
        </w:rPr>
        <w:t xml:space="preserve">, </w:t>
      </w:r>
      <w:r w:rsidR="00D231C4" w:rsidRPr="00D231C4">
        <w:rPr>
          <w:rFonts w:cs="Arial"/>
          <w:szCs w:val="20"/>
          <w:lang w:eastAsia="cs-CZ"/>
        </w:rPr>
        <w:t xml:space="preserve">vedoucí oddělení statistiky cen průmyslu a zahraničního obchodu </w:t>
      </w:r>
      <w:r w:rsidR="008874E3"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B03E4" w:rsidRPr="001E52C2">
          <w:rPr>
            <w:rStyle w:val="Hypertextovodkaz"/>
          </w:rPr>
          <w:t>https://www.czso.cz/csu</w:t>
        </w:r>
        <w:r w:rsidR="00E1745E" w:rsidRPr="001E52C2">
          <w:rPr>
            <w:rStyle w:val="Hypertextovodkaz"/>
          </w:rPr>
          <w:t>/czso</w:t>
        </w:r>
        <w:r w:rsidR="00B77463" w:rsidRPr="001E52C2">
          <w:rPr>
            <w:rStyle w:val="Hypertextovodkaz"/>
          </w:rPr>
          <w:t>/cri/indexy-cen-vyrobcu-</w:t>
        </w:r>
        <w:r w:rsidR="001E52C2" w:rsidRPr="001E52C2">
          <w:rPr>
            <w:rStyle w:val="Hypertextovodkaz"/>
          </w:rPr>
          <w:t>duben</w:t>
        </w:r>
        <w:r w:rsidR="00082AAA" w:rsidRPr="001E52C2">
          <w:rPr>
            <w:rStyle w:val="Hypertextovodkaz"/>
          </w:rPr>
          <w:t>-2021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5C" w:rsidRDefault="00F9455C" w:rsidP="00BA6370">
      <w:r>
        <w:separator/>
      </w:r>
    </w:p>
  </w:endnote>
  <w:endnote w:type="continuationSeparator" w:id="0">
    <w:p w:rsidR="00F9455C" w:rsidRDefault="00F9455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51E42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9B77A7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51E42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9B77A7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5C" w:rsidRDefault="00F9455C" w:rsidP="00BA6370">
      <w:r>
        <w:separator/>
      </w:r>
    </w:p>
  </w:footnote>
  <w:footnote w:type="continuationSeparator" w:id="0">
    <w:p w:rsidR="00F9455C" w:rsidRDefault="00F9455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724C1"/>
    <w:rsid w:val="00082AAA"/>
    <w:rsid w:val="000842D2"/>
    <w:rsid w:val="000843A5"/>
    <w:rsid w:val="000B2578"/>
    <w:rsid w:val="000B6F63"/>
    <w:rsid w:val="000C435D"/>
    <w:rsid w:val="000D476F"/>
    <w:rsid w:val="001037FF"/>
    <w:rsid w:val="001404AB"/>
    <w:rsid w:val="001476B3"/>
    <w:rsid w:val="0016494B"/>
    <w:rsid w:val="001658A9"/>
    <w:rsid w:val="0017231D"/>
    <w:rsid w:val="00176A3E"/>
    <w:rsid w:val="001776E2"/>
    <w:rsid w:val="001810DC"/>
    <w:rsid w:val="00183C7E"/>
    <w:rsid w:val="001A59BF"/>
    <w:rsid w:val="001B246D"/>
    <w:rsid w:val="001B607F"/>
    <w:rsid w:val="001D369A"/>
    <w:rsid w:val="001E178C"/>
    <w:rsid w:val="001E52C2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25957"/>
    <w:rsid w:val="004436EE"/>
    <w:rsid w:val="0045547F"/>
    <w:rsid w:val="00482A2E"/>
    <w:rsid w:val="004920AD"/>
    <w:rsid w:val="004B5A19"/>
    <w:rsid w:val="004D05B3"/>
    <w:rsid w:val="004D46CE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71FBF"/>
    <w:rsid w:val="006972AA"/>
    <w:rsid w:val="006E024F"/>
    <w:rsid w:val="006E1146"/>
    <w:rsid w:val="006E46A6"/>
    <w:rsid w:val="006E4E81"/>
    <w:rsid w:val="0070329F"/>
    <w:rsid w:val="00707F7D"/>
    <w:rsid w:val="00717EC5"/>
    <w:rsid w:val="00737B80"/>
    <w:rsid w:val="00761E2C"/>
    <w:rsid w:val="00770BA5"/>
    <w:rsid w:val="007727E2"/>
    <w:rsid w:val="0077361E"/>
    <w:rsid w:val="007A57F2"/>
    <w:rsid w:val="007B1333"/>
    <w:rsid w:val="007E0B25"/>
    <w:rsid w:val="007F4AEB"/>
    <w:rsid w:val="007F75B2"/>
    <w:rsid w:val="00800066"/>
    <w:rsid w:val="0080244E"/>
    <w:rsid w:val="008043C4"/>
    <w:rsid w:val="0081544C"/>
    <w:rsid w:val="00831B1B"/>
    <w:rsid w:val="00846A25"/>
    <w:rsid w:val="0085064E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9B77A7"/>
    <w:rsid w:val="00A07A8E"/>
    <w:rsid w:val="00A1050E"/>
    <w:rsid w:val="00A35D80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51E42"/>
    <w:rsid w:val="00B61FF1"/>
    <w:rsid w:val="00B624DD"/>
    <w:rsid w:val="00B77463"/>
    <w:rsid w:val="00BA0E97"/>
    <w:rsid w:val="00BA439F"/>
    <w:rsid w:val="00BA6370"/>
    <w:rsid w:val="00BC65F2"/>
    <w:rsid w:val="00BE24F6"/>
    <w:rsid w:val="00BF04C7"/>
    <w:rsid w:val="00C13FE4"/>
    <w:rsid w:val="00C22BD0"/>
    <w:rsid w:val="00C25776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1C4"/>
    <w:rsid w:val="00D27074"/>
    <w:rsid w:val="00D27D69"/>
    <w:rsid w:val="00D448C2"/>
    <w:rsid w:val="00D666C3"/>
    <w:rsid w:val="00DC2DAF"/>
    <w:rsid w:val="00DC4546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370C2"/>
    <w:rsid w:val="00F46F18"/>
    <w:rsid w:val="00F501FD"/>
    <w:rsid w:val="00F61F8B"/>
    <w:rsid w:val="00F66BCA"/>
    <w:rsid w:val="00F9455C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BF140E3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duben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D5CA-D8E2-4F76-BE59-69358D74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4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1249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3</cp:revision>
  <cp:lastPrinted>2018-05-14T07:58:00Z</cp:lastPrinted>
  <dcterms:created xsi:type="dcterms:W3CDTF">2021-05-13T15:30:00Z</dcterms:created>
  <dcterms:modified xsi:type="dcterms:W3CDTF">2021-05-14T07:59:00Z</dcterms:modified>
</cp:coreProperties>
</file>