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07E1" w14:textId="5BEEE6A7" w:rsidR="00711179" w:rsidRPr="00711179" w:rsidRDefault="00711179" w:rsidP="00711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  <w14:ligatures w14:val="none"/>
        </w:rPr>
        <w:t>Aktuální informace o stavu vodních zdrojů k 13. září 2023</w:t>
      </w:r>
    </w:p>
    <w:p w14:paraId="7F0A2AF1" w14:textId="77777777" w:rsidR="00711179" w:rsidRDefault="00711179" w:rsidP="00711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4F1BDC" w14:textId="4F8366C3" w:rsidR="00711179" w:rsidRDefault="00711179" w:rsidP="00711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13. 9. 2023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36D61F81" w14:textId="77777777" w:rsidR="00711179" w:rsidRPr="00711179" w:rsidRDefault="00711179" w:rsidP="00711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ECB90B" w14:textId="77777777" w:rsidR="00711179" w:rsidRPr="00711179" w:rsidRDefault="00711179" w:rsidP="00711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Hladina podzemní vody v mělkých vrtech byla v 36. týdnu na území ČR celkově normální. Oproti předcházejícímu týdnu se celkově stav podzemní vody mírně zhoršil. Podíl mělkých vrtů se silně nebo mimořádně podnormální hladinou (5 %) se příliš nezměnil. Podíl vrtů s normální hladinou (62 %) se mírně zvýšil. Podíl vrtů se silně nebo mimořádně nadnormální hladinou (7 %) se snížil. Hladina ve srovnání s předchozím týdnem převážně stagnovala s tendencí k mírnému poklesu (60 %). Pokles hladiny byl zaznamenán u 10 % mělkých vrtů a u 2 % mělkých vrtů nastal velký pokles hladiny. Naopak vzestup hladiny byl zaznamenán pouze u 1 % mělkých vrtů.</w:t>
      </w:r>
    </w:p>
    <w:p w14:paraId="4D8380AF" w14:textId="77777777" w:rsidR="00711179" w:rsidRPr="00711179" w:rsidRDefault="00711179" w:rsidP="00711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Vydatnost pramenů na území ČR byla v 36. týdnu celkově normální. Oproti předcházejícímu týdnu došlo celkově k mírnému zhoršení stavu vydatnosti. Podíl pramenů se silně nebo mimořádně podnormální vydatností (20 %), podíl pramenů s normální vydatností (54 %) a podíl pramenů se silně nebo mimořádně nadnormální vydatností (11 %) se příliš nezměnil. Vydatnost pramenů ve srovnání s předchozím týdnem převážně stagnovala s tendencí k mírnému zmenšení (57 %), ale u 6 % pramenů bylo zaznamenáno zmenšení a u 6 % dokonce velké zmenšení vydatnosti. Pouze u 3 % pramenů bylo zaznamenáno zvětšení nebo velké zvětšení vydatnosti.</w:t>
      </w:r>
    </w:p>
    <w:p w14:paraId="48ECA16D" w14:textId="77777777" w:rsidR="00711179" w:rsidRPr="00711179" w:rsidRDefault="00711179" w:rsidP="00711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minulém týdnu se srážky vůbec nevyskytovaly, a tak byly hladiny sledovaných toků na pozvolném poklesu, případně setrvalé. Převážné poklesy hladin vodních toků potvrzují celkové týdenní rozdíly hladin, které se nejčastěji pohybovaly od -2 do -20 cm, ojediněle </w:t>
      </w:r>
      <w:proofErr w:type="gramStart"/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 -50</w:t>
      </w:r>
      <w:proofErr w:type="gramEnd"/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cm. V porovnání s dlouhodobými srpnovými průměry byly postupně průtoky spíše podprůměrné a pohybovaly se v rozmezí od 25 do 80 % </w:t>
      </w:r>
      <w:proofErr w:type="spellStart"/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</w:t>
      </w: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cs-CZ"/>
          <w14:ligatures w14:val="none"/>
        </w:rPr>
        <w:t>m</w:t>
      </w:r>
      <w:proofErr w:type="spellEnd"/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jen ojediněle byly ještě průměrné až nadprůměrné. Z hlediska hydrologického sucha se situace oproti předcházejícímu týdnu začala opět mírně zhoršovat. Ojediněle už se opět začaly vyskytovat profily s vodnostmi na úrovni hydrologického sucha.</w:t>
      </w:r>
    </w:p>
    <w:p w14:paraId="38F9A2FF" w14:textId="77777777" w:rsidR="00711179" w:rsidRPr="00711179" w:rsidRDefault="00711179" w:rsidP="00711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1117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66–100 % a jsou tak schopny zabezpečit požadované odběry.</w:t>
      </w:r>
    </w:p>
    <w:p w14:paraId="794371B1" w14:textId="77777777" w:rsidR="0005456F" w:rsidRPr="00711179" w:rsidRDefault="0005456F" w:rsidP="00711179">
      <w:pPr>
        <w:jc w:val="both"/>
      </w:pPr>
    </w:p>
    <w:sectPr w:rsidR="0005456F" w:rsidRPr="0071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2B"/>
    <w:rsid w:val="0005456F"/>
    <w:rsid w:val="006164CA"/>
    <w:rsid w:val="00711179"/>
    <w:rsid w:val="00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72F"/>
  <w15:chartTrackingRefBased/>
  <w15:docId w15:val="{E5976635-78CF-4740-96A0-7FA5099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6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C8162B"/>
  </w:style>
  <w:style w:type="character" w:customStyle="1" w:styleId="ea-text--grey-mid">
    <w:name w:val="ea-text--grey-mid"/>
    <w:basedOn w:val="Standardnpsmoodstavce"/>
    <w:rsid w:val="00C8162B"/>
  </w:style>
  <w:style w:type="paragraph" w:customStyle="1" w:styleId="insite-only1">
    <w:name w:val="insite-only1"/>
    <w:basedOn w:val="Normln"/>
    <w:rsid w:val="00C8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8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2</cp:revision>
  <dcterms:created xsi:type="dcterms:W3CDTF">2023-09-26T07:26:00Z</dcterms:created>
  <dcterms:modified xsi:type="dcterms:W3CDTF">2023-09-26T07:26:00Z</dcterms:modified>
</cp:coreProperties>
</file>