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A0" w:rsidRDefault="00441FA0">
      <w:pPr>
        <w:pStyle w:val="Nadpis5"/>
      </w:pPr>
      <w:r>
        <w:t>KOMENTÁŘ</w:t>
      </w:r>
    </w:p>
    <w:p w:rsidR="00441FA0" w:rsidRDefault="00441FA0">
      <w:pPr>
        <w:pStyle w:val="Nadpis5"/>
        <w:jc w:val="left"/>
      </w:pPr>
    </w:p>
    <w:p w:rsidR="00441FA0" w:rsidRDefault="00441FA0">
      <w:pPr>
        <w:rPr>
          <w:lang w:val="cs-CZ"/>
        </w:rPr>
      </w:pPr>
    </w:p>
    <w:p w:rsidR="00441FA0" w:rsidRDefault="00441FA0">
      <w:pPr>
        <w:rPr>
          <w:lang w:val="cs-CZ"/>
        </w:rPr>
      </w:pPr>
    </w:p>
    <w:p w:rsidR="00441FA0" w:rsidRDefault="00441FA0">
      <w:pPr>
        <w:rPr>
          <w:lang w:val="cs-CZ"/>
        </w:rPr>
      </w:pPr>
    </w:p>
    <w:p w:rsidR="00441FA0" w:rsidRDefault="00441FA0">
      <w:pPr>
        <w:rPr>
          <w:lang w:val="cs-CZ"/>
        </w:rPr>
      </w:pPr>
    </w:p>
    <w:p w:rsidR="00441FA0" w:rsidRDefault="00441FA0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K 15. červenci 20</w:t>
      </w:r>
      <w:r w:rsidR="00BA34E6">
        <w:rPr>
          <w:rFonts w:ascii="Arial" w:hAnsi="Arial"/>
          <w:sz w:val="20"/>
        </w:rPr>
        <w:t>2</w:t>
      </w:r>
      <w:r w:rsidR="00CC7543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 zpracoval Český statistický úřad odhady hektarových výnosů a sklizní hrachu setého, máku a zpřesnil odhady produkce základních druhů obilovin (pšenice, žita, ječmene, ovsa a </w:t>
      </w:r>
      <w:proofErr w:type="spellStart"/>
      <w:r>
        <w:rPr>
          <w:rFonts w:ascii="Arial" w:hAnsi="Arial"/>
          <w:sz w:val="20"/>
        </w:rPr>
        <w:t>tritikale</w:t>
      </w:r>
      <w:proofErr w:type="spellEnd"/>
      <w:r>
        <w:rPr>
          <w:rFonts w:ascii="Arial" w:hAnsi="Arial"/>
          <w:sz w:val="20"/>
        </w:rPr>
        <w:t xml:space="preserve">), řepky, brambor raných. </w:t>
      </w:r>
    </w:p>
    <w:p w:rsidR="00441FA0" w:rsidRDefault="00441FA0">
      <w:pPr>
        <w:pStyle w:val="Zkladntext"/>
        <w:rPr>
          <w:rFonts w:ascii="Arial" w:hAnsi="Arial"/>
          <w:sz w:val="20"/>
        </w:rPr>
      </w:pPr>
    </w:p>
    <w:p w:rsidR="00441FA0" w:rsidRDefault="00441FA0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Podle těchto zpřesněných odhadů se očekává sklizeň základních obilovin (tj. vč. triti</w:t>
      </w:r>
      <w:r w:rsidR="00D61261">
        <w:rPr>
          <w:rFonts w:ascii="Arial" w:hAnsi="Arial"/>
          <w:sz w:val="20"/>
        </w:rPr>
        <w:t>k</w:t>
      </w:r>
      <w:r>
        <w:rPr>
          <w:rFonts w:ascii="Arial" w:hAnsi="Arial"/>
          <w:sz w:val="20"/>
        </w:rPr>
        <w:t xml:space="preserve">ale, ale bez kukuřice na zrno a ostatních obilovin) ve výši </w:t>
      </w:r>
      <w:r w:rsidR="00CC7543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 </w:t>
      </w:r>
      <w:r w:rsidR="00CC7543">
        <w:rPr>
          <w:rFonts w:ascii="Arial" w:hAnsi="Arial"/>
          <w:sz w:val="20"/>
        </w:rPr>
        <w:t>772</w:t>
      </w:r>
      <w:r w:rsidR="00BA34E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tis. tun při průměrném výnosu </w:t>
      </w:r>
      <w:r w:rsidR="00D77AEA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58</w:t>
      </w:r>
      <w:r>
        <w:rPr>
          <w:rFonts w:ascii="Arial" w:hAnsi="Arial"/>
          <w:sz w:val="20"/>
        </w:rPr>
        <w:t xml:space="preserve"> t/ha. Proti odhadu z předcházejícího měsíce to znamená </w:t>
      </w:r>
      <w:r w:rsidR="00CC7543">
        <w:rPr>
          <w:rFonts w:ascii="Arial" w:hAnsi="Arial"/>
          <w:sz w:val="20"/>
        </w:rPr>
        <w:t>snížení</w:t>
      </w:r>
      <w:r>
        <w:rPr>
          <w:rFonts w:ascii="Arial" w:hAnsi="Arial"/>
          <w:sz w:val="20"/>
        </w:rPr>
        <w:t xml:space="preserve"> očekávané produkce základních obilovin o </w:t>
      </w:r>
      <w:r w:rsidR="00CC7543">
        <w:rPr>
          <w:rFonts w:ascii="Arial" w:hAnsi="Arial"/>
          <w:sz w:val="20"/>
        </w:rPr>
        <w:t>50</w:t>
      </w:r>
      <w:r>
        <w:rPr>
          <w:rFonts w:ascii="Arial" w:hAnsi="Arial"/>
          <w:sz w:val="20"/>
        </w:rPr>
        <w:t> tis. tun, tj. o </w:t>
      </w:r>
      <w:r w:rsidR="00CC7543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 %. Při porovnání s loňskou skutečností je to </w:t>
      </w:r>
      <w:r w:rsidR="0008257F">
        <w:rPr>
          <w:rFonts w:ascii="Arial" w:hAnsi="Arial"/>
          <w:sz w:val="20"/>
        </w:rPr>
        <w:t>méně</w:t>
      </w:r>
      <w:r>
        <w:rPr>
          <w:rFonts w:ascii="Arial" w:hAnsi="Arial"/>
          <w:sz w:val="20"/>
        </w:rPr>
        <w:t xml:space="preserve"> o</w:t>
      </w:r>
      <w:r w:rsidR="00A56231">
        <w:rPr>
          <w:rFonts w:ascii="Arial" w:hAnsi="Arial"/>
          <w:sz w:val="20"/>
        </w:rPr>
        <w:t xml:space="preserve"> </w:t>
      </w:r>
      <w:r w:rsidR="00CC7543">
        <w:rPr>
          <w:rFonts w:ascii="Arial" w:hAnsi="Arial"/>
          <w:sz w:val="20"/>
        </w:rPr>
        <w:t>707</w:t>
      </w:r>
      <w:r>
        <w:rPr>
          <w:rFonts w:ascii="Arial" w:hAnsi="Arial"/>
          <w:sz w:val="20"/>
        </w:rPr>
        <w:t> tis. tun, tj. o </w:t>
      </w:r>
      <w:r w:rsidR="00CC7543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 %. </w:t>
      </w: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p w:rsidR="00441FA0" w:rsidRDefault="00441FA0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 pšenice celkem se počítá s produkcí </w:t>
      </w:r>
      <w:r w:rsidR="0008257F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 </w:t>
      </w:r>
      <w:r w:rsidR="00CC7543">
        <w:rPr>
          <w:rFonts w:ascii="Arial" w:hAnsi="Arial"/>
          <w:sz w:val="20"/>
        </w:rPr>
        <w:t>605</w:t>
      </w:r>
      <w:r>
        <w:rPr>
          <w:rFonts w:ascii="Arial" w:hAnsi="Arial"/>
          <w:sz w:val="20"/>
        </w:rPr>
        <w:t> tis. tun, tj. ve srovnání s loňskou sklizní množství o </w:t>
      </w:r>
      <w:r w:rsidR="00CC7543">
        <w:rPr>
          <w:rFonts w:ascii="Arial" w:hAnsi="Arial"/>
          <w:sz w:val="20"/>
        </w:rPr>
        <w:t>12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 % </w:t>
      </w:r>
      <w:r w:rsidR="0008257F">
        <w:rPr>
          <w:rFonts w:ascii="Arial" w:hAnsi="Arial"/>
          <w:sz w:val="20"/>
        </w:rPr>
        <w:t xml:space="preserve">nižší </w:t>
      </w:r>
      <w:r>
        <w:rPr>
          <w:rFonts w:ascii="Arial" w:hAnsi="Arial"/>
          <w:sz w:val="20"/>
        </w:rPr>
        <w:t>(z toho sklizeň pšenice ozimé činí 4 </w:t>
      </w:r>
      <w:r w:rsidR="00CC7543">
        <w:rPr>
          <w:rFonts w:ascii="Arial" w:hAnsi="Arial"/>
          <w:sz w:val="20"/>
        </w:rPr>
        <w:t>473</w:t>
      </w:r>
      <w:r>
        <w:rPr>
          <w:rFonts w:ascii="Arial" w:hAnsi="Arial"/>
          <w:sz w:val="20"/>
        </w:rPr>
        <w:t xml:space="preserve"> tis. tun). U ječmene celkem se předpokládá sklizeň </w:t>
      </w:r>
      <w:r w:rsidR="0008257F">
        <w:rPr>
          <w:rFonts w:ascii="Arial" w:hAnsi="Arial"/>
          <w:sz w:val="20"/>
        </w:rPr>
        <w:t>nižší</w:t>
      </w:r>
      <w:r w:rsidR="00E03A2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 </w:t>
      </w:r>
      <w:r w:rsidR="0008257F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 %, a to 1 </w:t>
      </w:r>
      <w:r w:rsidR="00CC7543">
        <w:rPr>
          <w:rFonts w:ascii="Arial" w:hAnsi="Arial"/>
          <w:sz w:val="20"/>
        </w:rPr>
        <w:t>641</w:t>
      </w:r>
      <w:r>
        <w:rPr>
          <w:rFonts w:ascii="Arial" w:hAnsi="Arial"/>
          <w:sz w:val="20"/>
        </w:rPr>
        <w:t xml:space="preserve"> tis. tun (z toho sklizeň ječmene jarního činí </w:t>
      </w:r>
      <w:r w:rsidR="0008257F">
        <w:rPr>
          <w:rFonts w:ascii="Arial" w:hAnsi="Arial"/>
          <w:sz w:val="20"/>
        </w:rPr>
        <w:t>9</w:t>
      </w:r>
      <w:r w:rsidR="00CC7543">
        <w:rPr>
          <w:rFonts w:ascii="Arial" w:hAnsi="Arial"/>
          <w:sz w:val="20"/>
        </w:rPr>
        <w:t>81</w:t>
      </w:r>
      <w:r>
        <w:rPr>
          <w:rFonts w:ascii="Arial" w:hAnsi="Arial"/>
          <w:sz w:val="20"/>
        </w:rPr>
        <w:t> tis. tun, tj. o </w:t>
      </w:r>
      <w:r w:rsidR="00CC7543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 % </w:t>
      </w:r>
      <w:r w:rsidR="00CC7543">
        <w:rPr>
          <w:rFonts w:ascii="Arial" w:hAnsi="Arial"/>
          <w:sz w:val="20"/>
        </w:rPr>
        <w:t>více</w:t>
      </w:r>
      <w:r>
        <w:rPr>
          <w:rFonts w:ascii="Arial" w:hAnsi="Arial"/>
          <w:sz w:val="20"/>
        </w:rPr>
        <w:t xml:space="preserve"> než v roce 20</w:t>
      </w:r>
      <w:r w:rsidR="002B3976">
        <w:rPr>
          <w:rFonts w:ascii="Arial" w:hAnsi="Arial"/>
          <w:sz w:val="20"/>
        </w:rPr>
        <w:t>2</w:t>
      </w:r>
      <w:r w:rsidR="00CC7543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). Hektarový výnos pšenice ozimé je odhadován na </w:t>
      </w:r>
      <w:r w:rsidR="00CC754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9</w:t>
      </w:r>
      <w:r w:rsidR="0008257F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 tun (loňská skutečnost </w:t>
      </w:r>
      <w:r w:rsidR="002B397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5</w:t>
      </w:r>
      <w:r w:rsidR="0008257F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 tun), žita </w:t>
      </w:r>
      <w:r w:rsidR="00CC754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00</w:t>
      </w:r>
      <w:r>
        <w:rPr>
          <w:rFonts w:ascii="Arial" w:hAnsi="Arial"/>
          <w:sz w:val="20"/>
        </w:rPr>
        <w:t> tun (</w:t>
      </w:r>
      <w:r w:rsidR="00BA34E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07</w:t>
      </w:r>
      <w:r>
        <w:rPr>
          <w:rFonts w:ascii="Arial" w:hAnsi="Arial"/>
          <w:sz w:val="20"/>
        </w:rPr>
        <w:t xml:space="preserve"> tun) a ječmene jarního </w:t>
      </w:r>
      <w:r w:rsidR="00E03A2C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16</w:t>
      </w:r>
      <w:r>
        <w:rPr>
          <w:rFonts w:ascii="Arial" w:hAnsi="Arial"/>
          <w:sz w:val="20"/>
        </w:rPr>
        <w:t> tun (</w:t>
      </w:r>
      <w:r w:rsidR="00CC7543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94</w:t>
      </w:r>
      <w:r>
        <w:rPr>
          <w:rFonts w:ascii="Arial" w:hAnsi="Arial"/>
          <w:sz w:val="20"/>
        </w:rPr>
        <w:t xml:space="preserve"> tun). </w:t>
      </w:r>
    </w:p>
    <w:p w:rsidR="00441FA0" w:rsidRDefault="00441FA0">
      <w:pPr>
        <w:pStyle w:val="Zkladntext"/>
        <w:rPr>
          <w:rFonts w:ascii="Arial" w:hAnsi="Arial"/>
          <w:sz w:val="20"/>
        </w:rPr>
      </w:pPr>
    </w:p>
    <w:p w:rsidR="00441FA0" w:rsidRDefault="00441FA0" w:rsidP="00334C11">
      <w:pPr>
        <w:pStyle w:val="Zkladntext"/>
        <w:rPr>
          <w:rFonts w:ascii="Arial" w:hAnsi="Arial"/>
          <w:sz w:val="20"/>
        </w:rPr>
      </w:pPr>
      <w:r w:rsidRPr="001C5721">
        <w:rPr>
          <w:rFonts w:ascii="Arial" w:hAnsi="Arial"/>
          <w:sz w:val="20"/>
        </w:rPr>
        <w:t xml:space="preserve">Sklizeň raných brambor (sklizeň do 30. 6.) dosáhne </w:t>
      </w:r>
      <w:r w:rsidR="002B3976" w:rsidRPr="001C5721">
        <w:rPr>
          <w:rFonts w:ascii="Arial" w:hAnsi="Arial"/>
          <w:sz w:val="20"/>
        </w:rPr>
        <w:t>2</w:t>
      </w:r>
      <w:r w:rsidR="00CC7543">
        <w:rPr>
          <w:rFonts w:ascii="Arial" w:hAnsi="Arial"/>
          <w:sz w:val="20"/>
        </w:rPr>
        <w:t>9</w:t>
      </w:r>
      <w:r w:rsidRPr="001C5721">
        <w:rPr>
          <w:rFonts w:ascii="Arial" w:hAnsi="Arial"/>
          <w:sz w:val="20"/>
        </w:rPr>
        <w:t xml:space="preserve"> tis. tun při očekávaném průměrném výnosu </w:t>
      </w:r>
      <w:r w:rsidR="00553538" w:rsidRPr="001C5721">
        <w:rPr>
          <w:rFonts w:ascii="Arial" w:hAnsi="Arial"/>
          <w:sz w:val="20"/>
        </w:rPr>
        <w:t>2</w:t>
      </w:r>
      <w:r w:rsidR="00CC7543">
        <w:rPr>
          <w:rFonts w:ascii="Arial" w:hAnsi="Arial"/>
          <w:sz w:val="20"/>
        </w:rPr>
        <w:t>4</w:t>
      </w:r>
      <w:r w:rsidRPr="001C5721"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42</w:t>
      </w:r>
      <w:r w:rsidRPr="001C5721">
        <w:rPr>
          <w:rFonts w:ascii="Arial" w:hAnsi="Arial"/>
          <w:sz w:val="20"/>
        </w:rPr>
        <w:t xml:space="preserve"> t/ha. </w:t>
      </w:r>
      <w:r>
        <w:rPr>
          <w:rFonts w:ascii="Arial" w:hAnsi="Arial"/>
          <w:sz w:val="20"/>
        </w:rPr>
        <w:t xml:space="preserve">Produkce řepky při předpokládaném hektarovém výnosu </w:t>
      </w:r>
      <w:r w:rsidR="00CC7543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80</w:t>
      </w:r>
      <w:r>
        <w:rPr>
          <w:rFonts w:ascii="Arial" w:hAnsi="Arial"/>
          <w:sz w:val="20"/>
        </w:rPr>
        <w:t> tun (vloni </w:t>
      </w:r>
      <w:r w:rsidR="0008257F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45</w:t>
      </w:r>
      <w:r>
        <w:rPr>
          <w:rFonts w:ascii="Arial" w:hAnsi="Arial"/>
          <w:sz w:val="20"/>
        </w:rPr>
        <w:t xml:space="preserve"> tun) se očekává ve výši </w:t>
      </w:r>
      <w:r w:rsidR="00CC7543">
        <w:rPr>
          <w:rFonts w:ascii="Arial" w:hAnsi="Arial"/>
          <w:sz w:val="20"/>
        </w:rPr>
        <w:t>962</w:t>
      </w:r>
      <w:r>
        <w:rPr>
          <w:rFonts w:ascii="Arial" w:hAnsi="Arial"/>
          <w:sz w:val="20"/>
        </w:rPr>
        <w:t> tis. tun, tj. o</w:t>
      </w:r>
      <w:r w:rsidR="00F12514">
        <w:rPr>
          <w:rFonts w:ascii="Arial" w:hAnsi="Arial"/>
          <w:sz w:val="20"/>
        </w:rPr>
        <w:t> </w:t>
      </w:r>
      <w:r w:rsidR="0077312E">
        <w:rPr>
          <w:rFonts w:ascii="Arial" w:hAnsi="Arial"/>
          <w:sz w:val="20"/>
        </w:rPr>
        <w:t>3</w:t>
      </w:r>
      <w:bookmarkStart w:id="0" w:name="_GoBack"/>
      <w:bookmarkEnd w:id="0"/>
      <w:r w:rsidR="00334C11">
        <w:rPr>
          <w:rFonts w:ascii="Arial" w:hAnsi="Arial"/>
          <w:sz w:val="20"/>
        </w:rPr>
        <w:t>48</w:t>
      </w:r>
      <w:r>
        <w:rPr>
          <w:rFonts w:ascii="Arial" w:hAnsi="Arial"/>
          <w:sz w:val="20"/>
        </w:rPr>
        <w:t> tis. tun (o </w:t>
      </w:r>
      <w:r w:rsidR="00CC7543">
        <w:rPr>
          <w:rFonts w:ascii="Arial" w:hAnsi="Arial"/>
          <w:sz w:val="20"/>
        </w:rPr>
        <w:t>26</w:t>
      </w:r>
      <w:r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 %) </w:t>
      </w:r>
      <w:r w:rsidR="00CC7543">
        <w:rPr>
          <w:rFonts w:ascii="Arial" w:hAnsi="Arial"/>
          <w:sz w:val="20"/>
        </w:rPr>
        <w:t>méně</w:t>
      </w:r>
      <w:r>
        <w:rPr>
          <w:rFonts w:ascii="Arial" w:hAnsi="Arial"/>
          <w:sz w:val="20"/>
        </w:rPr>
        <w:t xml:space="preserve"> než v loňském roce. Produkce máku </w:t>
      </w:r>
      <w:r w:rsidR="00CC7543">
        <w:rPr>
          <w:rFonts w:ascii="Arial" w:hAnsi="Arial"/>
          <w:sz w:val="20"/>
        </w:rPr>
        <w:t>27</w:t>
      </w:r>
      <w:r>
        <w:rPr>
          <w:rFonts w:ascii="Arial" w:hAnsi="Arial"/>
          <w:sz w:val="20"/>
        </w:rPr>
        <w:t> tis. tun se proti minulému roku (</w:t>
      </w:r>
      <w:r w:rsidR="00CC7543">
        <w:rPr>
          <w:rFonts w:ascii="Arial" w:hAnsi="Arial"/>
          <w:sz w:val="20"/>
        </w:rPr>
        <w:t>18</w:t>
      </w:r>
      <w:r>
        <w:rPr>
          <w:rFonts w:ascii="Arial" w:hAnsi="Arial"/>
          <w:sz w:val="20"/>
        </w:rPr>
        <w:t> tis. tun)</w:t>
      </w:r>
      <w:r w:rsidR="0013600D">
        <w:rPr>
          <w:rFonts w:ascii="Arial" w:hAnsi="Arial"/>
          <w:sz w:val="20"/>
        </w:rPr>
        <w:t xml:space="preserve"> </w:t>
      </w:r>
      <w:r w:rsidR="00CC7543">
        <w:rPr>
          <w:rFonts w:ascii="Arial" w:hAnsi="Arial"/>
          <w:sz w:val="20"/>
        </w:rPr>
        <w:t>zvýšila</w:t>
      </w:r>
      <w:r>
        <w:rPr>
          <w:rFonts w:ascii="Arial" w:hAnsi="Arial"/>
          <w:sz w:val="20"/>
        </w:rPr>
        <w:t>, hektarový výnos 0,</w:t>
      </w:r>
      <w:r w:rsidR="00E03A2C">
        <w:rPr>
          <w:rFonts w:ascii="Arial" w:hAnsi="Arial"/>
          <w:sz w:val="20"/>
        </w:rPr>
        <w:t>7</w:t>
      </w:r>
      <w:r w:rsidR="00CC754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 t </w:t>
      </w:r>
      <w:r w:rsidR="002B3976">
        <w:rPr>
          <w:rFonts w:ascii="Arial" w:hAnsi="Arial"/>
          <w:sz w:val="20"/>
        </w:rPr>
        <w:t xml:space="preserve">je </w:t>
      </w:r>
      <w:r w:rsidR="00334C11">
        <w:rPr>
          <w:rFonts w:ascii="Arial" w:hAnsi="Arial"/>
          <w:sz w:val="20"/>
        </w:rPr>
        <w:t xml:space="preserve">o </w:t>
      </w:r>
      <w:r w:rsidR="00CC7543">
        <w:rPr>
          <w:rFonts w:ascii="Arial" w:hAnsi="Arial"/>
          <w:sz w:val="20"/>
        </w:rPr>
        <w:t>8</w:t>
      </w:r>
      <w:r w:rsidR="00334C11">
        <w:rPr>
          <w:rFonts w:ascii="Arial" w:hAnsi="Arial"/>
          <w:sz w:val="20"/>
        </w:rPr>
        <w:t>,</w:t>
      </w:r>
      <w:r w:rsidR="00CC7543">
        <w:rPr>
          <w:rFonts w:ascii="Arial" w:hAnsi="Arial"/>
          <w:sz w:val="20"/>
        </w:rPr>
        <w:t>9</w:t>
      </w:r>
      <w:r w:rsidR="00334C11">
        <w:rPr>
          <w:rFonts w:ascii="Arial" w:hAnsi="Arial"/>
          <w:sz w:val="20"/>
        </w:rPr>
        <w:t xml:space="preserve"> % </w:t>
      </w:r>
      <w:r w:rsidR="00CC7543">
        <w:rPr>
          <w:rFonts w:ascii="Arial" w:hAnsi="Arial"/>
          <w:sz w:val="20"/>
        </w:rPr>
        <w:t>vyšší</w:t>
      </w:r>
      <w:r w:rsidR="00334C11">
        <w:rPr>
          <w:rFonts w:ascii="Arial" w:hAnsi="Arial"/>
          <w:sz w:val="20"/>
        </w:rPr>
        <w:t xml:space="preserve"> než v loňském roce.</w:t>
      </w: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sectPr w:rsidR="00441FA0">
      <w:footerReference w:type="default" r:id="rId6"/>
      <w:endnotePr>
        <w:numFmt w:val="decimal"/>
      </w:endnotePr>
      <w:pgSz w:w="11905" w:h="16837"/>
      <w:pgMar w:top="1134" w:right="1134" w:bottom="1134" w:left="1134" w:header="1134" w:footer="851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F5" w:rsidRDefault="00787CF5">
      <w:r>
        <w:separator/>
      </w:r>
    </w:p>
  </w:endnote>
  <w:endnote w:type="continuationSeparator" w:id="0">
    <w:p w:rsidR="00787CF5" w:rsidRDefault="007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urier New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A0" w:rsidRDefault="00441FA0">
    <w:pPr>
      <w:spacing w:line="240" w:lineRule="exact"/>
    </w:pPr>
  </w:p>
  <w:p w:rsidR="00441FA0" w:rsidRDefault="00441FA0">
    <w:pPr>
      <w:framePr w:wrap="auto" w:vAnchor="text" w:hAnchor="margin" w:xAlign="outside" w:y="1"/>
      <w:jc w:val="center"/>
    </w:pPr>
  </w:p>
  <w:p w:rsidR="00441FA0" w:rsidRDefault="00441FA0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F5" w:rsidRDefault="00787CF5">
      <w:r>
        <w:separator/>
      </w:r>
    </w:p>
  </w:footnote>
  <w:footnote w:type="continuationSeparator" w:id="0">
    <w:p w:rsidR="00787CF5" w:rsidRDefault="0078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EA"/>
    <w:rsid w:val="0000250C"/>
    <w:rsid w:val="00041FA8"/>
    <w:rsid w:val="0008257F"/>
    <w:rsid w:val="00084E10"/>
    <w:rsid w:val="000973EE"/>
    <w:rsid w:val="000E43AC"/>
    <w:rsid w:val="00132E10"/>
    <w:rsid w:val="0013600D"/>
    <w:rsid w:val="00196FF6"/>
    <w:rsid w:val="001C5721"/>
    <w:rsid w:val="001C5765"/>
    <w:rsid w:val="002165C3"/>
    <w:rsid w:val="002440DC"/>
    <w:rsid w:val="002B3976"/>
    <w:rsid w:val="002B3F5B"/>
    <w:rsid w:val="003341D6"/>
    <w:rsid w:val="00334C11"/>
    <w:rsid w:val="00441FA0"/>
    <w:rsid w:val="00553538"/>
    <w:rsid w:val="005C0133"/>
    <w:rsid w:val="0062430B"/>
    <w:rsid w:val="00643D31"/>
    <w:rsid w:val="00653FF8"/>
    <w:rsid w:val="006E3244"/>
    <w:rsid w:val="006E4338"/>
    <w:rsid w:val="00733425"/>
    <w:rsid w:val="0077312E"/>
    <w:rsid w:val="00787CF5"/>
    <w:rsid w:val="00962280"/>
    <w:rsid w:val="00976F2C"/>
    <w:rsid w:val="009C3328"/>
    <w:rsid w:val="00A56231"/>
    <w:rsid w:val="00A71D1F"/>
    <w:rsid w:val="00AC3633"/>
    <w:rsid w:val="00BA34E6"/>
    <w:rsid w:val="00CC7543"/>
    <w:rsid w:val="00CF5C4D"/>
    <w:rsid w:val="00D153BF"/>
    <w:rsid w:val="00D525B7"/>
    <w:rsid w:val="00D61261"/>
    <w:rsid w:val="00D77AEA"/>
    <w:rsid w:val="00D8096B"/>
    <w:rsid w:val="00D80A06"/>
    <w:rsid w:val="00DA106E"/>
    <w:rsid w:val="00DA392C"/>
    <w:rsid w:val="00DD48B8"/>
    <w:rsid w:val="00E03A2C"/>
    <w:rsid w:val="00E23DEE"/>
    <w:rsid w:val="00F12514"/>
    <w:rsid w:val="00F51E2B"/>
    <w:rsid w:val="00FB17D9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81350"/>
  <w15:chartTrackingRefBased/>
  <w15:docId w15:val="{276B9EFB-AFF9-49A9-A03D-17A35DC3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eorgia" w:hAnsi="Georgia"/>
      <w:i/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widowControl w:val="0"/>
      <w:ind w:right="-152"/>
      <w:jc w:val="center"/>
      <w:outlineLvl w:val="0"/>
    </w:pPr>
    <w:rPr>
      <w:rFonts w:ascii="Times New Roman CE oby_ejné" w:hAnsi="Times New Roman CE oby_ejné"/>
      <w:i w:val="0"/>
      <w:sz w:val="4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ind w:right="-152"/>
      <w:jc w:val="center"/>
      <w:outlineLvl w:val="1"/>
    </w:pPr>
    <w:rPr>
      <w:rFonts w:ascii="Arial" w:hAnsi="Arial"/>
      <w:b/>
      <w:i w:val="0"/>
      <w:sz w:val="28"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  <w:outlineLvl w:val="4"/>
    </w:pPr>
    <w:rPr>
      <w:rFonts w:ascii="Arial" w:hAnsi="Arial"/>
      <w:b/>
      <w:i w:val="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character" w:customStyle="1" w:styleId="a">
    <w:name w:val="•"/>
    <w:rPr>
      <w:rFonts w:ascii="Arial" w:hAnsi="Arial"/>
      <w:sz w:val="24"/>
    </w:rPr>
  </w:style>
  <w:style w:type="paragraph" w:customStyle="1" w:styleId="Textvbloku1">
    <w:name w:val="Text v bloku1"/>
    <w:basedOn w:val="Normln"/>
    <w:pPr>
      <w:tabs>
        <w:tab w:val="left" w:pos="-1440"/>
      </w:tabs>
      <w:ind w:left="5760" w:right="-152" w:hanging="5760"/>
    </w:pPr>
    <w:rPr>
      <w:rFonts w:ascii="Arial" w:hAnsi="Arial"/>
      <w:lang w:val="cs-CZ"/>
    </w:rPr>
  </w:style>
  <w:style w:type="paragraph" w:styleId="Nzev">
    <w:name w:val="Title"/>
    <w:basedOn w:val="Normln"/>
    <w:qFormat/>
    <w:pPr>
      <w:keepLines/>
      <w:spacing w:line="271" w:lineRule="auto"/>
      <w:jc w:val="center"/>
    </w:pPr>
    <w:rPr>
      <w:b/>
      <w:i w:val="0"/>
      <w:lang w:val="cs-CZ"/>
    </w:rPr>
  </w:style>
  <w:style w:type="paragraph" w:styleId="Zkladntext">
    <w:name w:val="Body Text"/>
    <w:basedOn w:val="Normln"/>
    <w:semiHidden/>
    <w:pPr>
      <w:spacing w:line="238" w:lineRule="auto"/>
      <w:jc w:val="both"/>
    </w:pPr>
    <w:rPr>
      <w:i w:val="0"/>
      <w:lang w:val="cs-CZ"/>
    </w:rPr>
  </w:style>
  <w:style w:type="paragraph" w:customStyle="1" w:styleId="Zkladntext21">
    <w:name w:val="Základní text 21"/>
    <w:basedOn w:val="Normln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</w:pPr>
    <w:rPr>
      <w:rFonts w:ascii="Arial" w:hAnsi="Arial"/>
      <w:i w:val="0"/>
      <w:lang w:val="cs-CZ"/>
    </w:rPr>
  </w:style>
  <w:style w:type="paragraph" w:styleId="Zpat">
    <w:name w:val="footer"/>
    <w:basedOn w:val="Normln"/>
    <w:semiHidden/>
    <w:pPr>
      <w:widowControl w:val="0"/>
      <w:tabs>
        <w:tab w:val="center" w:pos="4536"/>
        <w:tab w:val="right" w:pos="9072"/>
      </w:tabs>
    </w:pPr>
    <w:rPr>
      <w:rFonts w:ascii="Roman 10cpi" w:hAnsi="Roman 10cpi"/>
      <w:i w:val="0"/>
      <w:sz w:val="20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widowControl w:val="0"/>
      <w:tabs>
        <w:tab w:val="center" w:pos="4536"/>
        <w:tab w:val="right" w:pos="9072"/>
      </w:tabs>
    </w:pPr>
    <w:rPr>
      <w:rFonts w:ascii="Roman 10cpi" w:hAnsi="Roman 10cpi"/>
      <w:i w:val="0"/>
      <w:sz w:val="20"/>
    </w:rPr>
  </w:style>
  <w:style w:type="paragraph" w:customStyle="1" w:styleId="Textvbloku2">
    <w:name w:val="Text v bloku2"/>
    <w:basedOn w:val="Normln"/>
    <w:pPr>
      <w:widowControl w:val="0"/>
      <w:spacing w:line="264" w:lineRule="auto"/>
      <w:ind w:left="-142" w:right="-285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Zkladntext22">
    <w:name w:val="Základní text 22"/>
    <w:basedOn w:val="Normln"/>
    <w:pPr>
      <w:widowControl w:val="0"/>
      <w:spacing w:line="264" w:lineRule="auto"/>
      <w:ind w:right="-142" w:firstLine="436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Zkladntextodsazen21">
    <w:name w:val="Základní text odsazený 21"/>
    <w:basedOn w:val="Normln"/>
    <w:pPr>
      <w:widowControl w:val="0"/>
      <w:spacing w:line="264" w:lineRule="auto"/>
      <w:ind w:firstLine="436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Zkladntextodsazen31">
    <w:name w:val="Základní text odsazený 31"/>
    <w:basedOn w:val="Normln"/>
    <w:pPr>
      <w:widowControl w:val="0"/>
      <w:spacing w:line="264" w:lineRule="auto"/>
      <w:ind w:right="-142" w:firstLine="568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Zkladntext23">
    <w:name w:val="Základní text 23"/>
    <w:basedOn w:val="Normln"/>
    <w:pPr>
      <w:spacing w:line="264" w:lineRule="auto"/>
      <w:ind w:right="-285"/>
      <w:jc w:val="both"/>
    </w:pPr>
    <w:rPr>
      <w:rFonts w:ascii="Arial" w:hAnsi="Arial"/>
      <w:i w:val="0"/>
      <w:sz w:val="22"/>
      <w:lang w:val="cs-CZ"/>
    </w:rPr>
  </w:style>
  <w:style w:type="paragraph" w:customStyle="1" w:styleId="Zkladntext24">
    <w:name w:val="Základní text 24"/>
    <w:basedOn w:val="Normln"/>
    <w:pPr>
      <w:ind w:firstLine="709"/>
      <w:jc w:val="both"/>
    </w:pPr>
    <w:rPr>
      <w:rFonts w:ascii="Arial" w:hAnsi="Arial"/>
      <w:i w:val="0"/>
      <w:lang w:val="cs-CZ"/>
    </w:rPr>
  </w:style>
  <w:style w:type="paragraph" w:customStyle="1" w:styleId="Zkladntext25">
    <w:name w:val="Základní text 25"/>
    <w:basedOn w:val="Normln"/>
    <w:pPr>
      <w:tabs>
        <w:tab w:val="left" w:pos="7371"/>
      </w:tabs>
      <w:spacing w:line="264" w:lineRule="auto"/>
      <w:ind w:firstLine="567"/>
      <w:jc w:val="both"/>
    </w:pPr>
    <w:rPr>
      <w:rFonts w:ascii="Arial" w:hAnsi="Arial"/>
      <w:i w:val="0"/>
      <w:lang w:val="cs-CZ"/>
    </w:rPr>
  </w:style>
  <w:style w:type="paragraph" w:customStyle="1" w:styleId="Zkladntextodsazen22">
    <w:name w:val="Základní text odsazený 22"/>
    <w:basedOn w:val="Normln"/>
    <w:pPr>
      <w:spacing w:line="264" w:lineRule="auto"/>
      <w:ind w:firstLine="436"/>
      <w:jc w:val="both"/>
    </w:pPr>
    <w:rPr>
      <w:rFonts w:ascii="Arial" w:hAnsi="Arial"/>
      <w:i w:val="0"/>
      <w:lang w:val="cs-CZ"/>
    </w:rPr>
  </w:style>
  <w:style w:type="paragraph" w:customStyle="1" w:styleId="Zkladntextodsazen32">
    <w:name w:val="Základní text odsazený 32"/>
    <w:basedOn w:val="Normln"/>
    <w:pPr>
      <w:spacing w:line="264" w:lineRule="auto"/>
      <w:ind w:firstLine="568"/>
      <w:jc w:val="both"/>
    </w:pPr>
    <w:rPr>
      <w:rFonts w:ascii="Arial" w:hAnsi="Arial"/>
      <w:i w:val="0"/>
      <w:lang w:val="cs-CZ"/>
    </w:rPr>
  </w:style>
  <w:style w:type="paragraph" w:customStyle="1" w:styleId="Zkladntext26">
    <w:name w:val="Základní text 26"/>
    <w:basedOn w:val="Normln"/>
    <w:pPr>
      <w:tabs>
        <w:tab w:val="left" w:pos="284"/>
        <w:tab w:val="right" w:leader="dot" w:pos="8505"/>
      </w:tabs>
      <w:ind w:left="426"/>
      <w:jc w:val="both"/>
    </w:pPr>
    <w:rPr>
      <w:rFonts w:ascii="Arial" w:hAnsi="Arial"/>
      <w:i w:val="0"/>
      <w:lang w:val="cs-CZ"/>
    </w:rPr>
  </w:style>
  <w:style w:type="paragraph" w:customStyle="1" w:styleId="Zkladntext27">
    <w:name w:val="Základní text 27"/>
    <w:basedOn w:val="Normln"/>
    <w:pPr>
      <w:ind w:firstLine="708"/>
    </w:pPr>
    <w:rPr>
      <w:rFonts w:ascii="Arial" w:hAnsi="Arial"/>
      <w:i w:val="0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4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425"/>
    <w:rPr>
      <w:rFonts w:ascii="Segoe UI" w:hAnsi="Segoe UI" w:cs="Segoe UI"/>
      <w:i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D8C42-4DCC-4742-9BD8-2DD7A0640EFA}"/>
</file>

<file path=customXml/itemProps2.xml><?xml version="1.0" encoding="utf-8"?>
<ds:datastoreItem xmlns:ds="http://schemas.openxmlformats.org/officeDocument/2006/customXml" ds:itemID="{6E62D43B-3052-4E86-990E-50C2898DD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Zajímají Vás nejnovější údaje o inflaci, HDP, obyvatelstvu, průměrných mzdách a mnohé další</vt:lpstr>
      </vt:variant>
      <vt:variant>
        <vt:i4>0</vt:i4>
      </vt:variant>
    </vt:vector>
  </HeadingPairs>
  <TitlesOfParts>
    <vt:vector size="1" baseType="lpstr">
      <vt:lpstr>Zajímají Vás nejnovější údaje o inflaci, HDP, obyvatelstvu, průměrných mzdách a mnohé další</vt:lpstr>
    </vt:vector>
  </TitlesOfParts>
  <Company>CSU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Zajímají Vás nejnovější údaje o inflaci, HDP, obyvatelstvu, průměrných mzdách a mnohé další</dc:title>
  <dc:subject/>
  <dc:creator>ČSÚ</dc:creator>
  <cp:keywords/>
  <dc:description/>
  <cp:lastModifiedBy>Horáková Iveta</cp:lastModifiedBy>
  <cp:revision>14</cp:revision>
  <cp:lastPrinted>2024-08-05T06:42:00Z</cp:lastPrinted>
  <dcterms:created xsi:type="dcterms:W3CDTF">2021-08-04T12:20:00Z</dcterms:created>
  <dcterms:modified xsi:type="dcterms:W3CDTF">2024-08-05T06:53:00Z</dcterms:modified>
</cp:coreProperties>
</file>